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428" w:rsidRPr="002D4A93" w:rsidRDefault="00544428" w:rsidP="004D5D5A">
      <w:pPr>
        <w:pStyle w:val="Heading1"/>
        <w:rPr>
          <w:sz w:val="32"/>
        </w:rPr>
      </w:pPr>
      <w:r w:rsidRPr="002D4A93">
        <w:rPr>
          <w:sz w:val="32"/>
        </w:rPr>
        <w:t xml:space="preserve">Maths Unit Plan – </w:t>
      </w:r>
      <w:r>
        <w:rPr>
          <w:sz w:val="32"/>
        </w:rPr>
        <w:t>Measurement</w:t>
      </w:r>
      <w:r w:rsidRPr="002D4A93">
        <w:rPr>
          <w:sz w:val="32"/>
        </w:rPr>
        <w:tab/>
        <w:t xml:space="preserve">      </w:t>
      </w:r>
      <w:r>
        <w:rPr>
          <w:sz w:val="32"/>
        </w:rPr>
        <w:tab/>
      </w:r>
      <w:r>
        <w:rPr>
          <w:sz w:val="32"/>
        </w:rPr>
        <w:tab/>
        <w:t xml:space="preserve">      </w:t>
      </w:r>
      <w:r>
        <w:rPr>
          <w:sz w:val="32"/>
        </w:rPr>
        <w:tab/>
      </w:r>
      <w:r>
        <w:rPr>
          <w:sz w:val="32"/>
        </w:rPr>
        <w:tab/>
      </w:r>
      <w:r>
        <w:rPr>
          <w:sz w:val="32"/>
        </w:rPr>
        <w:tab/>
      </w:r>
      <w:r>
        <w:rPr>
          <w:sz w:val="32"/>
        </w:rPr>
        <w:tab/>
        <w:t xml:space="preserve">        Level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73"/>
        <w:gridCol w:w="1737"/>
        <w:gridCol w:w="1737"/>
        <w:gridCol w:w="3474"/>
      </w:tblGrid>
      <w:tr w:rsidR="00544428" w:rsidRPr="00E311A8" w:rsidTr="0045711B">
        <w:tc>
          <w:tcPr>
            <w:tcW w:w="10421" w:type="dxa"/>
            <w:gridSpan w:val="4"/>
          </w:tcPr>
          <w:p w:rsidR="00544428" w:rsidRPr="0045711B" w:rsidRDefault="00544428" w:rsidP="004D5D5A">
            <w:pPr>
              <w:rPr>
                <w:b/>
              </w:rPr>
            </w:pPr>
            <w:r w:rsidRPr="0045711B">
              <w:rPr>
                <w:b/>
              </w:rPr>
              <w:t>New Zealand Curriculum Links</w:t>
            </w:r>
          </w:p>
          <w:p w:rsidR="00544428" w:rsidRPr="0045711B" w:rsidRDefault="00544428" w:rsidP="004D5D5A">
            <w:pPr>
              <w:rPr>
                <w:i/>
              </w:rPr>
            </w:pPr>
            <w:r w:rsidRPr="0045711B">
              <w:rPr>
                <w:i/>
              </w:rPr>
              <w:t>In a range of meaningful contexts, students will be engaged in thinking mathematically and statistically. They will solve problems and model situations that require them to:</w:t>
            </w:r>
          </w:p>
        </w:tc>
      </w:tr>
      <w:tr w:rsidR="00544428" w:rsidRPr="00E311A8" w:rsidTr="0045711B">
        <w:tc>
          <w:tcPr>
            <w:tcW w:w="10421" w:type="dxa"/>
            <w:gridSpan w:val="4"/>
          </w:tcPr>
          <w:p w:rsidR="00544428" w:rsidRPr="00E311A8" w:rsidRDefault="00544428" w:rsidP="0045711B">
            <w:pPr>
              <w:pStyle w:val="ListParagraph"/>
              <w:numPr>
                <w:ilvl w:val="0"/>
                <w:numId w:val="24"/>
              </w:numPr>
            </w:pPr>
            <w:r w:rsidRPr="00E311A8">
              <w:t>Create and use appropriate units and devices to measure length, area, volume and capacity, weight (mass), turn (angle), temperature, and time.</w:t>
            </w:r>
          </w:p>
          <w:p w:rsidR="00544428" w:rsidRPr="00E311A8" w:rsidRDefault="00544428" w:rsidP="0045711B">
            <w:pPr>
              <w:pStyle w:val="ListParagraph"/>
              <w:numPr>
                <w:ilvl w:val="0"/>
                <w:numId w:val="24"/>
              </w:numPr>
            </w:pPr>
            <w:r w:rsidRPr="00E311A8">
              <w:t>Partition and/or combine like measures and communicate them, using numbers and units.</w:t>
            </w:r>
          </w:p>
        </w:tc>
      </w:tr>
      <w:tr w:rsidR="00544428" w:rsidRPr="00E311A8" w:rsidTr="0045711B">
        <w:tc>
          <w:tcPr>
            <w:tcW w:w="10421" w:type="dxa"/>
            <w:gridSpan w:val="4"/>
          </w:tcPr>
          <w:p w:rsidR="00544428" w:rsidRPr="0045711B" w:rsidRDefault="00544428" w:rsidP="004D5D5A">
            <w:pPr>
              <w:rPr>
                <w:b/>
              </w:rPr>
            </w:pPr>
            <w:r w:rsidRPr="0045711B">
              <w:rPr>
                <w:b/>
              </w:rPr>
              <w:t xml:space="preserve">National Standard link: </w:t>
            </w:r>
            <w:r w:rsidRPr="0045711B">
              <w:rPr>
                <w:i/>
              </w:rPr>
              <w:t>In contexts that require them to solve problems or model situations, they will be able to:</w:t>
            </w:r>
          </w:p>
        </w:tc>
      </w:tr>
      <w:tr w:rsidR="00544428" w:rsidRPr="00E311A8" w:rsidTr="0045711B">
        <w:tc>
          <w:tcPr>
            <w:tcW w:w="5210" w:type="dxa"/>
            <w:gridSpan w:val="2"/>
          </w:tcPr>
          <w:p w:rsidR="00544428" w:rsidRPr="00E311A8" w:rsidRDefault="00544428" w:rsidP="004D5D5A">
            <w:r w:rsidRPr="00E311A8">
              <w:t>After 3 years</w:t>
            </w:r>
          </w:p>
          <w:p w:rsidR="00544428" w:rsidRPr="00E311A8" w:rsidRDefault="00544428" w:rsidP="0045711B">
            <w:pPr>
              <w:pStyle w:val="ListParagraph"/>
              <w:numPr>
                <w:ilvl w:val="0"/>
                <w:numId w:val="25"/>
              </w:numPr>
            </w:pPr>
            <w:r w:rsidRPr="00E311A8">
              <w:t>measure the lengths, areas, volumes or capacities, and weights of objects and the duration of events, using linear whole-number scales and applying basic addition facts to standard units</w:t>
            </w:r>
          </w:p>
        </w:tc>
        <w:tc>
          <w:tcPr>
            <w:tcW w:w="5211" w:type="dxa"/>
            <w:gridSpan w:val="2"/>
          </w:tcPr>
          <w:p w:rsidR="00544428" w:rsidRPr="00E311A8" w:rsidRDefault="00544428" w:rsidP="004D5D5A">
            <w:r w:rsidRPr="00E311A8">
              <w:t>End Year 4</w:t>
            </w:r>
          </w:p>
          <w:p w:rsidR="00544428" w:rsidRPr="00E311A8" w:rsidRDefault="00544428" w:rsidP="0045711B">
            <w:pPr>
              <w:pStyle w:val="ListParagraph"/>
              <w:numPr>
                <w:ilvl w:val="0"/>
                <w:numId w:val="25"/>
              </w:numPr>
            </w:pPr>
            <w:r w:rsidRPr="00E311A8">
              <w:t>measure the lengths, areas, volumes or capacities, weights, and temperatures of objects and the duration of events, reading scales to the nearest whole number and applying addition, subtraction, and simple multiplication to standard units</w:t>
            </w:r>
          </w:p>
        </w:tc>
      </w:tr>
      <w:tr w:rsidR="00544428" w:rsidRPr="00E311A8" w:rsidTr="0045711B">
        <w:tc>
          <w:tcPr>
            <w:tcW w:w="10421" w:type="dxa"/>
            <w:gridSpan w:val="4"/>
          </w:tcPr>
          <w:p w:rsidR="00544428" w:rsidRPr="0045711B" w:rsidRDefault="00544428" w:rsidP="004D5D5A">
            <w:pPr>
              <w:rPr>
                <w:b/>
              </w:rPr>
            </w:pPr>
            <w:r w:rsidRPr="0045711B">
              <w:rPr>
                <w:b/>
              </w:rPr>
              <w:t>Big Ideas</w:t>
            </w:r>
          </w:p>
        </w:tc>
      </w:tr>
      <w:tr w:rsidR="00544428" w:rsidRPr="00E311A8" w:rsidTr="0045711B">
        <w:tc>
          <w:tcPr>
            <w:tcW w:w="10421" w:type="dxa"/>
            <w:gridSpan w:val="4"/>
          </w:tcPr>
          <w:p w:rsidR="00544428" w:rsidRPr="00E311A8" w:rsidRDefault="00544428" w:rsidP="0045711B">
            <w:pPr>
              <w:numPr>
                <w:ilvl w:val="0"/>
                <w:numId w:val="26"/>
              </w:numPr>
            </w:pPr>
            <w:r w:rsidRPr="00E311A8">
              <w:t>units can be used to measure objects, standard and non-standard</w:t>
            </w:r>
          </w:p>
          <w:p w:rsidR="00544428" w:rsidRPr="00E311A8" w:rsidRDefault="00544428" w:rsidP="004D5D5A"/>
          <w:p w:rsidR="00544428" w:rsidRPr="00E311A8" w:rsidRDefault="00544428" w:rsidP="004D5D5A"/>
        </w:tc>
      </w:tr>
      <w:tr w:rsidR="00544428" w:rsidRPr="00E311A8" w:rsidTr="0045711B">
        <w:tc>
          <w:tcPr>
            <w:tcW w:w="10421" w:type="dxa"/>
            <w:gridSpan w:val="4"/>
          </w:tcPr>
          <w:p w:rsidR="00544428" w:rsidRPr="0045711B" w:rsidRDefault="00544428" w:rsidP="004D5D5A">
            <w:pPr>
              <w:rPr>
                <w:b/>
              </w:rPr>
            </w:pPr>
            <w:r w:rsidRPr="0045711B">
              <w:rPr>
                <w:b/>
              </w:rPr>
              <w:t>Numeracy Links</w:t>
            </w:r>
          </w:p>
        </w:tc>
      </w:tr>
      <w:tr w:rsidR="00544428" w:rsidRPr="00E311A8" w:rsidTr="0045711B">
        <w:tc>
          <w:tcPr>
            <w:tcW w:w="10421" w:type="dxa"/>
            <w:gridSpan w:val="4"/>
          </w:tcPr>
          <w:p w:rsidR="00544428" w:rsidRPr="00E311A8" w:rsidRDefault="00544428" w:rsidP="000059D2">
            <w:bookmarkStart w:id="0" w:name="_GoBack"/>
            <w:bookmarkEnd w:id="0"/>
          </w:p>
          <w:p w:rsidR="00544428" w:rsidRPr="00E311A8" w:rsidRDefault="00544428" w:rsidP="0045711B">
            <w:pPr>
              <w:pStyle w:val="ListParagraph"/>
              <w:ind w:left="360"/>
            </w:pPr>
          </w:p>
          <w:p w:rsidR="00544428" w:rsidRPr="00E311A8" w:rsidRDefault="00544428" w:rsidP="0045711B">
            <w:pPr>
              <w:pStyle w:val="ListParagraph"/>
              <w:ind w:left="360"/>
            </w:pPr>
          </w:p>
        </w:tc>
      </w:tr>
      <w:tr w:rsidR="00544428" w:rsidRPr="00E311A8" w:rsidTr="0045711B">
        <w:tc>
          <w:tcPr>
            <w:tcW w:w="10421" w:type="dxa"/>
            <w:gridSpan w:val="4"/>
          </w:tcPr>
          <w:p w:rsidR="00544428" w:rsidRPr="0045711B" w:rsidRDefault="00544428" w:rsidP="004D5D5A">
            <w:pPr>
              <w:rPr>
                <w:b/>
              </w:rPr>
            </w:pPr>
            <w:r w:rsidRPr="0045711B">
              <w:rPr>
                <w:b/>
              </w:rPr>
              <w:t>Learning Outcomes</w:t>
            </w:r>
          </w:p>
        </w:tc>
      </w:tr>
      <w:tr w:rsidR="00544428" w:rsidRPr="00E311A8" w:rsidTr="0045711B">
        <w:tc>
          <w:tcPr>
            <w:tcW w:w="10421" w:type="dxa"/>
            <w:gridSpan w:val="4"/>
          </w:tcPr>
          <w:p w:rsidR="00544428" w:rsidRPr="0045711B" w:rsidRDefault="00544428" w:rsidP="0045711B">
            <w:pPr>
              <w:spacing w:before="100" w:beforeAutospacing="1" w:after="100" w:afterAutospacing="1"/>
              <w:ind w:left="360"/>
              <w:jc w:val="left"/>
              <w:rPr>
                <w:rFonts w:ascii="Times" w:hAnsi="Times" w:cs="Times New Roman"/>
                <w:b/>
                <w:sz w:val="20"/>
                <w:szCs w:val="20"/>
                <w:lang w:val="en-US"/>
              </w:rPr>
            </w:pPr>
            <w:r w:rsidRPr="0045711B">
              <w:rPr>
                <w:rFonts w:ascii="Times" w:hAnsi="Times" w:cs="Times New Roman"/>
                <w:b/>
                <w:sz w:val="20"/>
                <w:szCs w:val="20"/>
                <w:lang w:val="en-US"/>
              </w:rPr>
              <w:t>AO1</w:t>
            </w:r>
          </w:p>
          <w:p w:rsidR="00544428" w:rsidRPr="0045711B" w:rsidRDefault="00544428" w:rsidP="0045711B">
            <w:pPr>
              <w:numPr>
                <w:ilvl w:val="0"/>
                <w:numId w:val="27"/>
              </w:numPr>
              <w:spacing w:before="100" w:beforeAutospacing="1" w:after="100" w:afterAutospacing="1"/>
              <w:jc w:val="left"/>
              <w:rPr>
                <w:rFonts w:ascii="Times" w:hAnsi="Times" w:cs="Times New Roman"/>
                <w:sz w:val="20"/>
                <w:szCs w:val="20"/>
                <w:lang w:val="en-US"/>
              </w:rPr>
            </w:pPr>
            <w:r w:rsidRPr="0045711B">
              <w:rPr>
                <w:rFonts w:ascii="Times" w:hAnsi="Times" w:cs="Times New Roman"/>
                <w:sz w:val="20"/>
                <w:szCs w:val="20"/>
                <w:lang w:val="en-US"/>
              </w:rPr>
              <w:t>use non-standard volume units (cups, spoons, bowls) to fill a container and count the number used</w:t>
            </w:r>
          </w:p>
          <w:p w:rsidR="00544428" w:rsidRPr="0045711B" w:rsidRDefault="00544428" w:rsidP="0045711B">
            <w:pPr>
              <w:numPr>
                <w:ilvl w:val="0"/>
                <w:numId w:val="27"/>
              </w:numPr>
              <w:spacing w:before="100" w:beforeAutospacing="1" w:after="100" w:afterAutospacing="1"/>
              <w:jc w:val="left"/>
              <w:rPr>
                <w:rFonts w:ascii="Times" w:hAnsi="Times" w:cs="Times New Roman"/>
                <w:sz w:val="20"/>
                <w:szCs w:val="20"/>
                <w:lang w:val="en-US"/>
              </w:rPr>
            </w:pPr>
            <w:r w:rsidRPr="0045711B">
              <w:rPr>
                <w:rFonts w:ascii="Times" w:hAnsi="Times" w:cs="Times New Roman"/>
                <w:sz w:val="20"/>
                <w:szCs w:val="20"/>
                <w:lang w:val="en-US"/>
              </w:rPr>
              <w:t>recognise the need for a standard unit of volume</w:t>
            </w:r>
          </w:p>
          <w:p w:rsidR="00544428" w:rsidRPr="0045711B" w:rsidRDefault="00544428" w:rsidP="0045711B">
            <w:pPr>
              <w:numPr>
                <w:ilvl w:val="0"/>
                <w:numId w:val="27"/>
              </w:numPr>
              <w:spacing w:before="100" w:beforeAutospacing="1" w:after="100" w:afterAutospacing="1"/>
              <w:jc w:val="left"/>
              <w:rPr>
                <w:rFonts w:ascii="Times" w:hAnsi="Times" w:cs="Times New Roman"/>
                <w:sz w:val="20"/>
                <w:szCs w:val="20"/>
                <w:lang w:val="en-US"/>
              </w:rPr>
            </w:pPr>
            <w:r w:rsidRPr="0045711B">
              <w:rPr>
                <w:rFonts w:ascii="Times" w:hAnsi="Times" w:cs="Times New Roman"/>
                <w:sz w:val="20"/>
                <w:szCs w:val="20"/>
                <w:lang w:val="en-US"/>
              </w:rPr>
              <w:t>measure to the nearest litre and half litre by using litre containers to fill and count accurately measure volume using standard kitchen measuring cup</w:t>
            </w:r>
          </w:p>
          <w:p w:rsidR="00544428" w:rsidRPr="0045711B" w:rsidRDefault="00544428" w:rsidP="0045711B">
            <w:pPr>
              <w:numPr>
                <w:ilvl w:val="0"/>
                <w:numId w:val="29"/>
              </w:numPr>
              <w:spacing w:before="100" w:beforeAutospacing="1" w:after="100" w:afterAutospacing="1"/>
              <w:jc w:val="left"/>
              <w:rPr>
                <w:rFonts w:ascii="Times" w:hAnsi="Times" w:cs="Times New Roman"/>
                <w:sz w:val="20"/>
                <w:szCs w:val="20"/>
                <w:lang w:val="en-US"/>
              </w:rPr>
            </w:pPr>
            <w:r w:rsidRPr="0045711B">
              <w:rPr>
                <w:rFonts w:ascii="Times" w:hAnsi="Times" w:cs="Times New Roman"/>
                <w:sz w:val="20"/>
                <w:szCs w:val="20"/>
                <w:lang w:val="en-US"/>
              </w:rPr>
              <w:t>estimate volume using litres and millilitres</w:t>
            </w:r>
          </w:p>
          <w:p w:rsidR="00544428" w:rsidRPr="0045711B" w:rsidRDefault="00544428" w:rsidP="0045711B">
            <w:pPr>
              <w:numPr>
                <w:ilvl w:val="0"/>
                <w:numId w:val="29"/>
              </w:numPr>
              <w:spacing w:before="100" w:beforeAutospacing="1" w:after="100" w:afterAutospacing="1"/>
              <w:jc w:val="left"/>
              <w:rPr>
                <w:rFonts w:ascii="Times" w:hAnsi="Times" w:cs="Times New Roman"/>
                <w:sz w:val="20"/>
                <w:szCs w:val="20"/>
                <w:lang w:val="en-US"/>
              </w:rPr>
            </w:pPr>
            <w:r w:rsidRPr="0045711B">
              <w:rPr>
                <w:rFonts w:ascii="Times" w:hAnsi="Times" w:cs="Times New Roman"/>
                <w:sz w:val="20"/>
                <w:szCs w:val="20"/>
                <w:lang w:val="en-US"/>
              </w:rPr>
              <w:t xml:space="preserve">accurately measure volume using litres and millilitres </w:t>
            </w:r>
          </w:p>
          <w:p w:rsidR="00544428" w:rsidRPr="0045711B" w:rsidRDefault="00544428" w:rsidP="0045711B">
            <w:pPr>
              <w:numPr>
                <w:ilvl w:val="0"/>
                <w:numId w:val="30"/>
              </w:numPr>
              <w:spacing w:before="100" w:beforeAutospacing="1" w:after="100" w:afterAutospacing="1"/>
              <w:rPr>
                <w:rFonts w:ascii="Times" w:hAnsi="Times" w:cs="Times New Roman"/>
                <w:sz w:val="20"/>
                <w:szCs w:val="20"/>
                <w:lang w:val="en-US"/>
              </w:rPr>
            </w:pPr>
            <w:r w:rsidRPr="0045711B">
              <w:rPr>
                <w:rFonts w:ascii="Times" w:hAnsi="Times" w:cs="Times New Roman"/>
                <w:sz w:val="20"/>
                <w:szCs w:val="20"/>
                <w:lang w:val="en-US"/>
              </w:rPr>
              <w:t>use objects of 1 litre volume to estimate the volume of other objects</w:t>
            </w:r>
          </w:p>
          <w:p w:rsidR="00544428" w:rsidRPr="0045711B" w:rsidRDefault="00544428" w:rsidP="0045711B">
            <w:pPr>
              <w:numPr>
                <w:ilvl w:val="0"/>
                <w:numId w:val="30"/>
              </w:numPr>
              <w:spacing w:before="100" w:beforeAutospacing="1" w:after="100" w:afterAutospacing="1"/>
              <w:jc w:val="left"/>
              <w:rPr>
                <w:rFonts w:ascii="Times" w:hAnsi="Times" w:cs="Times New Roman"/>
                <w:sz w:val="20"/>
                <w:szCs w:val="20"/>
                <w:lang w:val="en-US"/>
              </w:rPr>
            </w:pPr>
            <w:r w:rsidRPr="0045711B">
              <w:rPr>
                <w:rFonts w:ascii="Times" w:hAnsi="Times" w:cs="Times New Roman"/>
                <w:sz w:val="20"/>
                <w:szCs w:val="20"/>
                <w:lang w:val="en-US"/>
              </w:rPr>
              <w:t>discuss the need for having and using standard measures of volume</w:t>
            </w:r>
          </w:p>
          <w:p w:rsidR="00544428" w:rsidRPr="0045711B" w:rsidRDefault="00544428" w:rsidP="0045711B">
            <w:pPr>
              <w:numPr>
                <w:ilvl w:val="0"/>
                <w:numId w:val="30"/>
              </w:numPr>
              <w:spacing w:before="100" w:beforeAutospacing="1" w:after="100" w:afterAutospacing="1"/>
              <w:jc w:val="left"/>
              <w:rPr>
                <w:rFonts w:ascii="Times" w:hAnsi="Times" w:cs="Times New Roman"/>
                <w:sz w:val="20"/>
                <w:szCs w:val="20"/>
                <w:lang w:val="en-US"/>
              </w:rPr>
            </w:pPr>
            <w:r w:rsidRPr="0045711B">
              <w:rPr>
                <w:rFonts w:ascii="Times" w:hAnsi="Times" w:cs="Times New Roman"/>
                <w:sz w:val="20"/>
                <w:szCs w:val="20"/>
                <w:lang w:val="en-US"/>
              </w:rPr>
              <w:t>make sensible estimates about the volume of given objects</w:t>
            </w:r>
          </w:p>
          <w:p w:rsidR="00544428" w:rsidRPr="0045711B" w:rsidRDefault="00544428" w:rsidP="0045711B">
            <w:pPr>
              <w:numPr>
                <w:ilvl w:val="0"/>
                <w:numId w:val="30"/>
              </w:numPr>
              <w:spacing w:before="100" w:beforeAutospacing="1" w:after="100" w:afterAutospacing="1"/>
              <w:jc w:val="left"/>
              <w:rPr>
                <w:rFonts w:ascii="Times" w:hAnsi="Times" w:cs="Times New Roman"/>
                <w:sz w:val="20"/>
                <w:szCs w:val="20"/>
                <w:lang w:val="en-US"/>
              </w:rPr>
            </w:pPr>
            <w:r w:rsidRPr="0045711B">
              <w:rPr>
                <w:rFonts w:ascii="Times" w:hAnsi="Times" w:cs="Times New Roman"/>
                <w:sz w:val="20"/>
                <w:szCs w:val="20"/>
                <w:lang w:val="en-US"/>
              </w:rPr>
              <w:t>carry out conversions between basic standard measures of volume (millilitres to litres)</w:t>
            </w:r>
          </w:p>
          <w:p w:rsidR="00544428" w:rsidRPr="00E311A8" w:rsidRDefault="00544428" w:rsidP="0045711B">
            <w:pPr>
              <w:numPr>
                <w:ilvl w:val="0"/>
                <w:numId w:val="30"/>
              </w:numPr>
              <w:spacing w:before="100" w:beforeAutospacing="1" w:after="100" w:afterAutospacing="1"/>
              <w:jc w:val="left"/>
            </w:pPr>
            <w:r w:rsidRPr="0045711B">
              <w:rPr>
                <w:rFonts w:ascii="Times" w:hAnsi="Times" w:cs="Times New Roman"/>
                <w:sz w:val="20"/>
                <w:szCs w:val="20"/>
                <w:lang w:val="en-US"/>
              </w:rPr>
              <w:t>explain the meaning of metric prefix terminology (e.g kilo)</w:t>
            </w:r>
          </w:p>
          <w:p w:rsidR="00544428" w:rsidRPr="00E311A8" w:rsidRDefault="00544428" w:rsidP="0045711B">
            <w:pPr>
              <w:pStyle w:val="ListParagraph"/>
              <w:ind w:left="360"/>
            </w:pPr>
          </w:p>
        </w:tc>
      </w:tr>
      <w:tr w:rsidR="00544428" w:rsidRPr="00E311A8" w:rsidTr="0045711B">
        <w:tc>
          <w:tcPr>
            <w:tcW w:w="10421" w:type="dxa"/>
            <w:gridSpan w:val="4"/>
          </w:tcPr>
          <w:p w:rsidR="00544428" w:rsidRPr="0045711B" w:rsidRDefault="00544428" w:rsidP="004D5D5A">
            <w:pPr>
              <w:rPr>
                <w:b/>
              </w:rPr>
            </w:pPr>
            <w:r w:rsidRPr="0045711B">
              <w:rPr>
                <w:b/>
              </w:rPr>
              <w:t>Key mathematical language</w:t>
            </w:r>
          </w:p>
        </w:tc>
      </w:tr>
      <w:tr w:rsidR="00544428" w:rsidRPr="00E311A8" w:rsidTr="0045711B">
        <w:tc>
          <w:tcPr>
            <w:tcW w:w="10421" w:type="dxa"/>
            <w:gridSpan w:val="4"/>
          </w:tcPr>
          <w:p w:rsidR="00544428" w:rsidRPr="00E311A8" w:rsidRDefault="00544428" w:rsidP="004D5D5A"/>
          <w:p w:rsidR="00544428" w:rsidRPr="00E311A8" w:rsidRDefault="00544428" w:rsidP="004D5D5A"/>
          <w:p w:rsidR="00544428" w:rsidRPr="00E311A8" w:rsidRDefault="00544428" w:rsidP="004D5D5A"/>
        </w:tc>
      </w:tr>
      <w:tr w:rsidR="00544428" w:rsidRPr="00E311A8" w:rsidTr="0045711B">
        <w:tc>
          <w:tcPr>
            <w:tcW w:w="10421" w:type="dxa"/>
            <w:gridSpan w:val="4"/>
          </w:tcPr>
          <w:p w:rsidR="00544428" w:rsidRPr="0045711B" w:rsidRDefault="00544428" w:rsidP="004D5D5A">
            <w:pPr>
              <w:rPr>
                <w:b/>
              </w:rPr>
            </w:pPr>
            <w:r w:rsidRPr="0045711B">
              <w:rPr>
                <w:b/>
              </w:rPr>
              <w:t>Possible tasks</w:t>
            </w:r>
          </w:p>
        </w:tc>
      </w:tr>
      <w:tr w:rsidR="00544428" w:rsidRPr="00E311A8" w:rsidTr="0045711B">
        <w:tc>
          <w:tcPr>
            <w:tcW w:w="10421" w:type="dxa"/>
            <w:gridSpan w:val="4"/>
          </w:tcPr>
          <w:p w:rsidR="00544428" w:rsidRPr="00E311A8" w:rsidRDefault="00544428" w:rsidP="0045711B">
            <w:pPr>
              <w:numPr>
                <w:ilvl w:val="0"/>
                <w:numId w:val="26"/>
              </w:numPr>
            </w:pPr>
            <w:r w:rsidRPr="00E311A8">
              <w:t xml:space="preserve">use a range of arbitrary units to measure the volume of a box e.g. marbles, match boxes, cm cubes, Lego bricks, golf balls etc. Describe the volume of your box, compare with others who have boxes with the same volume : “My box must be bigger because I’ve got 29 marbles”  “But my box holds 5 golf balls and they’re bigger than marbles”.  Need for </w:t>
            </w:r>
            <w:r w:rsidRPr="0045711B">
              <w:rPr>
                <w:i/>
              </w:rPr>
              <w:t>standard units.</w:t>
            </w:r>
          </w:p>
          <w:p w:rsidR="00544428" w:rsidRPr="00E311A8" w:rsidRDefault="00544428" w:rsidP="0045711B">
            <w:pPr>
              <w:numPr>
                <w:ilvl w:val="0"/>
                <w:numId w:val="26"/>
              </w:numPr>
            </w:pPr>
            <w:r w:rsidRPr="00E311A8">
              <w:t>A rectangular box is made out of cubes.  The end of the box looks like this.  What might the volume of the box be?</w:t>
            </w:r>
          </w:p>
          <w:p w:rsidR="00544428" w:rsidRPr="00E311A8" w:rsidRDefault="00544428" w:rsidP="0045711B">
            <w:pPr>
              <w:numPr>
                <w:ilvl w:val="0"/>
                <w:numId w:val="26"/>
              </w:numPr>
            </w:pPr>
            <w:r w:rsidRPr="00E311A8">
              <w:t>A cubic structure is made out of 27 smaller cubes.  Two of the smaller cubes are removed from the arger structure.  What might the structure look like then?</w:t>
            </w:r>
          </w:p>
          <w:p w:rsidR="00544428" w:rsidRPr="00E311A8" w:rsidRDefault="00544428" w:rsidP="0045711B">
            <w:pPr>
              <w:numPr>
                <w:ilvl w:val="0"/>
                <w:numId w:val="26"/>
              </w:numPr>
            </w:pPr>
            <w:r w:rsidRPr="00E311A8">
              <w:t>Estimate and then measure the volume of suitable small classroom objects in cubic centimetres – pencil boxes, cubes, game boxes etc</w:t>
            </w:r>
          </w:p>
          <w:p w:rsidR="00544428" w:rsidRPr="00E311A8" w:rsidRDefault="00544428" w:rsidP="0045711B">
            <w:pPr>
              <w:numPr>
                <w:ilvl w:val="0"/>
                <w:numId w:val="26"/>
              </w:numPr>
            </w:pPr>
            <w:r w:rsidRPr="00E311A8">
              <w:t>Use a 1L jug(container A), a 3L jug (Container B) and a 500mL jar.  How many jars will fit into each jug?  Estimate.  Check.  Points to discuss – is there a quicker way using less water, once you know the capacity of Container A &amp; B.</w:t>
            </w:r>
          </w:p>
          <w:p w:rsidR="00544428" w:rsidRPr="00E311A8" w:rsidRDefault="00544428" w:rsidP="0045711B">
            <w:pPr>
              <w:numPr>
                <w:ilvl w:val="0"/>
                <w:numId w:val="26"/>
              </w:numPr>
            </w:pPr>
            <w:r w:rsidRPr="00E311A8">
              <w:t>Order a series of cans by volume – guess and check. (Cans of different shapes).</w:t>
            </w:r>
          </w:p>
        </w:tc>
      </w:tr>
      <w:tr w:rsidR="00544428" w:rsidRPr="00E311A8" w:rsidTr="0045711B">
        <w:tc>
          <w:tcPr>
            <w:tcW w:w="10421" w:type="dxa"/>
            <w:gridSpan w:val="4"/>
          </w:tcPr>
          <w:p w:rsidR="00544428" w:rsidRPr="0045711B" w:rsidRDefault="00544428" w:rsidP="004D5D5A">
            <w:pPr>
              <w:rPr>
                <w:b/>
              </w:rPr>
            </w:pPr>
            <w:r w:rsidRPr="0045711B">
              <w:rPr>
                <w:b/>
              </w:rPr>
              <w:t>Assessment</w:t>
            </w:r>
          </w:p>
        </w:tc>
      </w:tr>
      <w:tr w:rsidR="00544428" w:rsidRPr="00E311A8" w:rsidTr="0045711B">
        <w:tc>
          <w:tcPr>
            <w:tcW w:w="3473" w:type="dxa"/>
            <w:tcBorders>
              <w:right w:val="single" w:sz="4" w:space="0" w:color="auto"/>
            </w:tcBorders>
          </w:tcPr>
          <w:p w:rsidR="00544428" w:rsidRPr="0045711B" w:rsidRDefault="00544428" w:rsidP="004D5D5A">
            <w:pPr>
              <w:rPr>
                <w:b/>
              </w:rPr>
            </w:pPr>
            <w:r w:rsidRPr="0045711B">
              <w:rPr>
                <w:b/>
              </w:rPr>
              <w:t>Diagnostic</w:t>
            </w:r>
          </w:p>
          <w:p w:rsidR="00544428" w:rsidRPr="00E311A8" w:rsidRDefault="00544428" w:rsidP="0045711B">
            <w:pPr>
              <w:jc w:val="left"/>
            </w:pPr>
            <w:r w:rsidRPr="00E311A8">
              <w:t>Making reasonable predictions.</w:t>
            </w:r>
          </w:p>
          <w:p w:rsidR="00544428" w:rsidRPr="00E311A8" w:rsidRDefault="00544428" w:rsidP="0045711B">
            <w:pPr>
              <w:jc w:val="left"/>
            </w:pPr>
          </w:p>
          <w:p w:rsidR="00544428" w:rsidRPr="00E311A8" w:rsidRDefault="00544428" w:rsidP="0045711B">
            <w:pPr>
              <w:jc w:val="left"/>
            </w:pPr>
          </w:p>
        </w:tc>
        <w:tc>
          <w:tcPr>
            <w:tcW w:w="3474" w:type="dxa"/>
            <w:gridSpan w:val="2"/>
            <w:tcBorders>
              <w:left w:val="single" w:sz="4" w:space="0" w:color="auto"/>
            </w:tcBorders>
          </w:tcPr>
          <w:p w:rsidR="00544428" w:rsidRPr="0045711B" w:rsidRDefault="00544428" w:rsidP="004D5D5A">
            <w:pPr>
              <w:rPr>
                <w:b/>
              </w:rPr>
            </w:pPr>
            <w:r w:rsidRPr="0045711B">
              <w:rPr>
                <w:b/>
              </w:rPr>
              <w:t>Formative</w:t>
            </w:r>
          </w:p>
          <w:p w:rsidR="00544428" w:rsidRPr="00E311A8" w:rsidRDefault="00544428" w:rsidP="002D4A93">
            <w:r w:rsidRPr="00E311A8">
              <w:t>Observtion</w:t>
            </w:r>
          </w:p>
          <w:p w:rsidR="00544428" w:rsidRPr="00E311A8" w:rsidRDefault="00544428" w:rsidP="002D4A93">
            <w:r w:rsidRPr="00E311A8">
              <w:t>Listening to conversations/language used.</w:t>
            </w:r>
          </w:p>
          <w:p w:rsidR="00544428" w:rsidRPr="00E311A8" w:rsidRDefault="00544428" w:rsidP="002D4A93">
            <w:r w:rsidRPr="00E311A8">
              <w:t>Listening to groups report back on the task.</w:t>
            </w:r>
          </w:p>
        </w:tc>
        <w:tc>
          <w:tcPr>
            <w:tcW w:w="3474" w:type="dxa"/>
          </w:tcPr>
          <w:p w:rsidR="00544428" w:rsidRPr="0045711B" w:rsidRDefault="00544428" w:rsidP="004D5D5A">
            <w:pPr>
              <w:rPr>
                <w:b/>
              </w:rPr>
            </w:pPr>
            <w:r w:rsidRPr="0045711B">
              <w:rPr>
                <w:b/>
              </w:rPr>
              <w:t>Summative</w:t>
            </w:r>
          </w:p>
          <w:p w:rsidR="00544428" w:rsidRPr="00E311A8" w:rsidRDefault="00544428" w:rsidP="002D4A93">
            <w:r w:rsidRPr="00E311A8">
              <w:t>Can the students use the correct language in context?</w:t>
            </w:r>
          </w:p>
          <w:p w:rsidR="00544428" w:rsidRPr="00E311A8" w:rsidRDefault="00544428" w:rsidP="002D4A93">
            <w:r w:rsidRPr="00E311A8">
              <w:t>Cna the students record using standard untis?</w:t>
            </w:r>
          </w:p>
          <w:p w:rsidR="00544428" w:rsidRPr="00E311A8" w:rsidRDefault="00544428" w:rsidP="002D4A93">
            <w:r w:rsidRPr="00E311A8">
              <w:t>Can students describe relationships between standard units? e.g. 4 cups = 1L; 1000mL = 1L</w:t>
            </w:r>
          </w:p>
        </w:tc>
      </w:tr>
    </w:tbl>
    <w:p w:rsidR="00544428" w:rsidRPr="002D4A93" w:rsidRDefault="00544428" w:rsidP="004D5D5A">
      <w:pPr>
        <w:rPr>
          <w:sz w:val="8"/>
        </w:rPr>
      </w:pPr>
    </w:p>
    <w:sectPr w:rsidR="00544428" w:rsidRPr="002D4A93" w:rsidSect="004D5D5A">
      <w:headerReference w:type="default" r:id="rId7"/>
      <w:footerReference w:type="default" r:id="rId8"/>
      <w:type w:val="continuous"/>
      <w:pgSz w:w="11906" w:h="16838" w:code="9"/>
      <w:pgMar w:top="1134" w:right="567" w:bottom="1134" w:left="1134" w:header="567" w:footer="284"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4428" w:rsidRDefault="00544428" w:rsidP="004D5D5A">
      <w:r>
        <w:separator/>
      </w:r>
    </w:p>
  </w:endnote>
  <w:endnote w:type="continuationSeparator" w:id="0">
    <w:p w:rsidR="00544428" w:rsidRDefault="00544428" w:rsidP="004D5D5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Sylfaen">
    <w:panose1 w:val="010A0502050306030303"/>
    <w:charset w:val="00"/>
    <w:family w:val="roman"/>
    <w:pitch w:val="variable"/>
    <w:sig w:usb0="04000687" w:usb1="00000000" w:usb2="00000000" w:usb3="00000000" w:csb0="0000009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428" w:rsidRPr="004D5D5A" w:rsidRDefault="00544428" w:rsidP="004D5D5A">
    <w:pPr>
      <w:pStyle w:val="Footer"/>
      <w:pBdr>
        <w:top w:val="single" w:sz="4" w:space="1" w:color="808080"/>
      </w:pBdr>
      <w:jc w:val="right"/>
      <w:rPr>
        <w:sz w:val="16"/>
      </w:rPr>
    </w:pPr>
    <w:r w:rsidRPr="004D5D5A">
      <w:rPr>
        <w:sz w:val="16"/>
      </w:rPr>
      <w:fldChar w:fldCharType="begin"/>
    </w:r>
    <w:r w:rsidRPr="004D5D5A">
      <w:rPr>
        <w:sz w:val="16"/>
      </w:rPr>
      <w:instrText xml:space="preserve"> FILENAME  </w:instrText>
    </w:r>
    <w:r w:rsidRPr="004D5D5A">
      <w:rPr>
        <w:sz w:val="16"/>
      </w:rPr>
      <w:fldChar w:fldCharType="separate"/>
    </w:r>
    <w:r w:rsidRPr="004D5D5A">
      <w:rPr>
        <w:noProof/>
        <w:sz w:val="16"/>
      </w:rPr>
      <w:t>Document1</w:t>
    </w:r>
    <w:r w:rsidRPr="004D5D5A">
      <w:rPr>
        <w:sz w:val="16"/>
      </w:rPr>
      <w:fldChar w:fldCharType="end"/>
    </w:r>
    <w:r w:rsidRPr="004D5D5A">
      <w:rPr>
        <w:sz w:val="16"/>
      </w:rPr>
      <w:t xml:space="preserve"> | Page </w:t>
    </w:r>
    <w:fldSimple w:instr=" PAGE   \* MERGEFORMAT ">
      <w:r w:rsidRPr="00474953">
        <w:rPr>
          <w:noProof/>
          <w:sz w:val="16"/>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4428" w:rsidRDefault="00544428" w:rsidP="004D5D5A">
      <w:r>
        <w:separator/>
      </w:r>
    </w:p>
  </w:footnote>
  <w:footnote w:type="continuationSeparator" w:id="0">
    <w:p w:rsidR="00544428" w:rsidRDefault="00544428" w:rsidP="004D5D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428" w:rsidRDefault="00544428" w:rsidP="004D5D5A">
    <w:pPr>
      <w:pStyle w:val="Header"/>
    </w:pPr>
    <w:r w:rsidRPr="002E2CB2">
      <w:rPr>
        <w:noProof/>
        <w:sz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alt="tetoitupu logo.jpg" style="width:67.5pt;height:24pt;visibility:visible">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551B"/>
    <w:multiLevelType w:val="multilevel"/>
    <w:tmpl w:val="00EA7E98"/>
    <w:lvl w:ilvl="0">
      <w:start w:val="1"/>
      <w:numFmt w:val="bullet"/>
      <w:lvlText w:val=""/>
      <w:lvlJc w:val="left"/>
      <w:pPr>
        <w:ind w:left="360" w:hanging="360"/>
      </w:pPr>
      <w:rPr>
        <w:rFonts w:ascii="Symbol" w:hAnsi="Symbol" w:hint="default"/>
        <w:color w:val="8EBD3F"/>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1">
    <w:nsid w:val="0E7A0AA3"/>
    <w:multiLevelType w:val="multilevel"/>
    <w:tmpl w:val="E1C850AE"/>
    <w:lvl w:ilvl="0">
      <w:start w:val="1"/>
      <w:numFmt w:val="bullet"/>
      <w:lvlText w:val="●"/>
      <w:lvlJc w:val="left"/>
      <w:pPr>
        <w:ind w:left="360" w:hanging="360"/>
      </w:pPr>
      <w:rPr>
        <w:rFonts w:ascii="Tahoma" w:hAnsi="Tahoma" w:hint="default"/>
        <w:b/>
        <w:i w:val="0"/>
        <w:color w:val="8EBD3F"/>
        <w:sz w:val="21"/>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2">
    <w:nsid w:val="12AD33DC"/>
    <w:multiLevelType w:val="hybridMultilevel"/>
    <w:tmpl w:val="D04EE3A8"/>
    <w:lvl w:ilvl="0" w:tplc="47C24BC0">
      <w:start w:val="1"/>
      <w:numFmt w:val="decimal"/>
      <w:lvlText w:val="%1."/>
      <w:lvlJc w:val="left"/>
      <w:pPr>
        <w:ind w:left="360" w:hanging="360"/>
      </w:pPr>
      <w:rPr>
        <w:rFonts w:cs="Times New Roman" w:hint="default"/>
        <w:color w:val="8EBD3F"/>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3">
    <w:nsid w:val="12CF4850"/>
    <w:multiLevelType w:val="hybridMultilevel"/>
    <w:tmpl w:val="C99E3186"/>
    <w:lvl w:ilvl="0" w:tplc="589CF0AC">
      <w:start w:val="1"/>
      <w:numFmt w:val="bullet"/>
      <w:lvlText w:val=""/>
      <w:lvlJc w:val="left"/>
      <w:pPr>
        <w:tabs>
          <w:tab w:val="num" w:pos="720"/>
        </w:tabs>
        <w:ind w:left="720" w:hanging="360"/>
      </w:pPr>
      <w:rPr>
        <w:rFonts w:ascii="Symbol" w:hAnsi="Symbol" w:hint="default"/>
        <w:sz w:val="20"/>
      </w:rPr>
    </w:lvl>
    <w:lvl w:ilvl="1" w:tplc="B106B11A" w:tentative="1">
      <w:start w:val="1"/>
      <w:numFmt w:val="bullet"/>
      <w:lvlText w:val="o"/>
      <w:lvlJc w:val="left"/>
      <w:pPr>
        <w:tabs>
          <w:tab w:val="num" w:pos="1440"/>
        </w:tabs>
        <w:ind w:left="1440" w:hanging="360"/>
      </w:pPr>
      <w:rPr>
        <w:rFonts w:ascii="Courier New" w:hAnsi="Courier New" w:hint="default"/>
        <w:sz w:val="20"/>
      </w:rPr>
    </w:lvl>
    <w:lvl w:ilvl="2" w:tplc="CC3CD9A0" w:tentative="1">
      <w:start w:val="1"/>
      <w:numFmt w:val="bullet"/>
      <w:lvlText w:val=""/>
      <w:lvlJc w:val="left"/>
      <w:pPr>
        <w:tabs>
          <w:tab w:val="num" w:pos="2160"/>
        </w:tabs>
        <w:ind w:left="2160" w:hanging="360"/>
      </w:pPr>
      <w:rPr>
        <w:rFonts w:ascii="Wingdings" w:hAnsi="Wingdings" w:hint="default"/>
        <w:sz w:val="20"/>
      </w:rPr>
    </w:lvl>
    <w:lvl w:ilvl="3" w:tplc="4D4A7968" w:tentative="1">
      <w:start w:val="1"/>
      <w:numFmt w:val="bullet"/>
      <w:lvlText w:val=""/>
      <w:lvlJc w:val="left"/>
      <w:pPr>
        <w:tabs>
          <w:tab w:val="num" w:pos="2880"/>
        </w:tabs>
        <w:ind w:left="2880" w:hanging="360"/>
      </w:pPr>
      <w:rPr>
        <w:rFonts w:ascii="Wingdings" w:hAnsi="Wingdings" w:hint="default"/>
        <w:sz w:val="20"/>
      </w:rPr>
    </w:lvl>
    <w:lvl w:ilvl="4" w:tplc="FA6E0F76" w:tentative="1">
      <w:start w:val="1"/>
      <w:numFmt w:val="bullet"/>
      <w:lvlText w:val=""/>
      <w:lvlJc w:val="left"/>
      <w:pPr>
        <w:tabs>
          <w:tab w:val="num" w:pos="3600"/>
        </w:tabs>
        <w:ind w:left="3600" w:hanging="360"/>
      </w:pPr>
      <w:rPr>
        <w:rFonts w:ascii="Wingdings" w:hAnsi="Wingdings" w:hint="default"/>
        <w:sz w:val="20"/>
      </w:rPr>
    </w:lvl>
    <w:lvl w:ilvl="5" w:tplc="783AB51A" w:tentative="1">
      <w:start w:val="1"/>
      <w:numFmt w:val="bullet"/>
      <w:lvlText w:val=""/>
      <w:lvlJc w:val="left"/>
      <w:pPr>
        <w:tabs>
          <w:tab w:val="num" w:pos="4320"/>
        </w:tabs>
        <w:ind w:left="4320" w:hanging="360"/>
      </w:pPr>
      <w:rPr>
        <w:rFonts w:ascii="Wingdings" w:hAnsi="Wingdings" w:hint="default"/>
        <w:sz w:val="20"/>
      </w:rPr>
    </w:lvl>
    <w:lvl w:ilvl="6" w:tplc="2A6A6938" w:tentative="1">
      <w:start w:val="1"/>
      <w:numFmt w:val="bullet"/>
      <w:lvlText w:val=""/>
      <w:lvlJc w:val="left"/>
      <w:pPr>
        <w:tabs>
          <w:tab w:val="num" w:pos="5040"/>
        </w:tabs>
        <w:ind w:left="5040" w:hanging="360"/>
      </w:pPr>
      <w:rPr>
        <w:rFonts w:ascii="Wingdings" w:hAnsi="Wingdings" w:hint="default"/>
        <w:sz w:val="20"/>
      </w:rPr>
    </w:lvl>
    <w:lvl w:ilvl="7" w:tplc="2252F8C0" w:tentative="1">
      <w:start w:val="1"/>
      <w:numFmt w:val="bullet"/>
      <w:lvlText w:val=""/>
      <w:lvlJc w:val="left"/>
      <w:pPr>
        <w:tabs>
          <w:tab w:val="num" w:pos="5760"/>
        </w:tabs>
        <w:ind w:left="5760" w:hanging="360"/>
      </w:pPr>
      <w:rPr>
        <w:rFonts w:ascii="Wingdings" w:hAnsi="Wingdings" w:hint="default"/>
        <w:sz w:val="20"/>
      </w:rPr>
    </w:lvl>
    <w:lvl w:ilvl="8" w:tplc="84C4C416" w:tentative="1">
      <w:start w:val="1"/>
      <w:numFmt w:val="bullet"/>
      <w:lvlText w:val=""/>
      <w:lvlJc w:val="left"/>
      <w:pPr>
        <w:tabs>
          <w:tab w:val="num" w:pos="6480"/>
        </w:tabs>
        <w:ind w:left="6480" w:hanging="360"/>
      </w:pPr>
      <w:rPr>
        <w:rFonts w:ascii="Wingdings" w:hAnsi="Wingdings" w:hint="default"/>
        <w:sz w:val="20"/>
      </w:rPr>
    </w:lvl>
  </w:abstractNum>
  <w:abstractNum w:abstractNumId="4">
    <w:nsid w:val="13FB3B23"/>
    <w:multiLevelType w:val="hybridMultilevel"/>
    <w:tmpl w:val="B60A2DC4"/>
    <w:lvl w:ilvl="0" w:tplc="381E699E">
      <w:start w:val="1"/>
      <w:numFmt w:val="decimal"/>
      <w:pStyle w:val="Tablenumbering"/>
      <w:lvlText w:val="%1."/>
      <w:lvlJc w:val="left"/>
      <w:pPr>
        <w:ind w:left="360" w:hanging="360"/>
      </w:pPr>
      <w:rPr>
        <w:rFonts w:cs="Times New Roman" w:hint="default"/>
        <w:color w:val="auto"/>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5">
    <w:nsid w:val="1A084EF5"/>
    <w:multiLevelType w:val="hybridMultilevel"/>
    <w:tmpl w:val="F0FA660A"/>
    <w:lvl w:ilvl="0" w:tplc="B7ACF732">
      <w:start w:val="30"/>
      <w:numFmt w:val="bullet"/>
      <w:lvlText w:val="-"/>
      <w:lvlJc w:val="left"/>
      <w:pPr>
        <w:ind w:left="360" w:hanging="360"/>
      </w:pPr>
      <w:rPr>
        <w:rFonts w:ascii="Calibri" w:eastAsia="Times New Roman" w:hAnsi="Calibri" w:hint="default"/>
      </w:rPr>
    </w:lvl>
    <w:lvl w:ilvl="1" w:tplc="14090003">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6">
    <w:nsid w:val="1B246516"/>
    <w:multiLevelType w:val="hybridMultilevel"/>
    <w:tmpl w:val="7466CA00"/>
    <w:lvl w:ilvl="0" w:tplc="0C0446E8">
      <w:start w:val="1"/>
      <w:numFmt w:val="bullet"/>
      <w:lvlText w:val=""/>
      <w:lvlJc w:val="left"/>
      <w:pPr>
        <w:tabs>
          <w:tab w:val="num" w:pos="720"/>
        </w:tabs>
        <w:ind w:left="720" w:hanging="360"/>
      </w:pPr>
      <w:rPr>
        <w:rFonts w:ascii="Symbol" w:hAnsi="Symbol" w:hint="default"/>
        <w:sz w:val="20"/>
      </w:rPr>
    </w:lvl>
    <w:lvl w:ilvl="1" w:tplc="B7663D56" w:tentative="1">
      <w:start w:val="1"/>
      <w:numFmt w:val="bullet"/>
      <w:lvlText w:val="o"/>
      <w:lvlJc w:val="left"/>
      <w:pPr>
        <w:tabs>
          <w:tab w:val="num" w:pos="1440"/>
        </w:tabs>
        <w:ind w:left="1440" w:hanging="360"/>
      </w:pPr>
      <w:rPr>
        <w:rFonts w:ascii="Courier New" w:hAnsi="Courier New" w:hint="default"/>
        <w:sz w:val="20"/>
      </w:rPr>
    </w:lvl>
    <w:lvl w:ilvl="2" w:tplc="7CA41FEA" w:tentative="1">
      <w:start w:val="1"/>
      <w:numFmt w:val="bullet"/>
      <w:lvlText w:val=""/>
      <w:lvlJc w:val="left"/>
      <w:pPr>
        <w:tabs>
          <w:tab w:val="num" w:pos="2160"/>
        </w:tabs>
        <w:ind w:left="2160" w:hanging="360"/>
      </w:pPr>
      <w:rPr>
        <w:rFonts w:ascii="Wingdings" w:hAnsi="Wingdings" w:hint="default"/>
        <w:sz w:val="20"/>
      </w:rPr>
    </w:lvl>
    <w:lvl w:ilvl="3" w:tplc="BF1ADF74" w:tentative="1">
      <w:start w:val="1"/>
      <w:numFmt w:val="bullet"/>
      <w:lvlText w:val=""/>
      <w:lvlJc w:val="left"/>
      <w:pPr>
        <w:tabs>
          <w:tab w:val="num" w:pos="2880"/>
        </w:tabs>
        <w:ind w:left="2880" w:hanging="360"/>
      </w:pPr>
      <w:rPr>
        <w:rFonts w:ascii="Wingdings" w:hAnsi="Wingdings" w:hint="default"/>
        <w:sz w:val="20"/>
      </w:rPr>
    </w:lvl>
    <w:lvl w:ilvl="4" w:tplc="DEDEAE56" w:tentative="1">
      <w:start w:val="1"/>
      <w:numFmt w:val="bullet"/>
      <w:lvlText w:val=""/>
      <w:lvlJc w:val="left"/>
      <w:pPr>
        <w:tabs>
          <w:tab w:val="num" w:pos="3600"/>
        </w:tabs>
        <w:ind w:left="3600" w:hanging="360"/>
      </w:pPr>
      <w:rPr>
        <w:rFonts w:ascii="Wingdings" w:hAnsi="Wingdings" w:hint="default"/>
        <w:sz w:val="20"/>
      </w:rPr>
    </w:lvl>
    <w:lvl w:ilvl="5" w:tplc="8F9E460E" w:tentative="1">
      <w:start w:val="1"/>
      <w:numFmt w:val="bullet"/>
      <w:lvlText w:val=""/>
      <w:lvlJc w:val="left"/>
      <w:pPr>
        <w:tabs>
          <w:tab w:val="num" w:pos="4320"/>
        </w:tabs>
        <w:ind w:left="4320" w:hanging="360"/>
      </w:pPr>
      <w:rPr>
        <w:rFonts w:ascii="Wingdings" w:hAnsi="Wingdings" w:hint="default"/>
        <w:sz w:val="20"/>
      </w:rPr>
    </w:lvl>
    <w:lvl w:ilvl="6" w:tplc="D7428E64" w:tentative="1">
      <w:start w:val="1"/>
      <w:numFmt w:val="bullet"/>
      <w:lvlText w:val=""/>
      <w:lvlJc w:val="left"/>
      <w:pPr>
        <w:tabs>
          <w:tab w:val="num" w:pos="5040"/>
        </w:tabs>
        <w:ind w:left="5040" w:hanging="360"/>
      </w:pPr>
      <w:rPr>
        <w:rFonts w:ascii="Wingdings" w:hAnsi="Wingdings" w:hint="default"/>
        <w:sz w:val="20"/>
      </w:rPr>
    </w:lvl>
    <w:lvl w:ilvl="7" w:tplc="FEB0373C" w:tentative="1">
      <w:start w:val="1"/>
      <w:numFmt w:val="bullet"/>
      <w:lvlText w:val=""/>
      <w:lvlJc w:val="left"/>
      <w:pPr>
        <w:tabs>
          <w:tab w:val="num" w:pos="5760"/>
        </w:tabs>
        <w:ind w:left="5760" w:hanging="360"/>
      </w:pPr>
      <w:rPr>
        <w:rFonts w:ascii="Wingdings" w:hAnsi="Wingdings" w:hint="default"/>
        <w:sz w:val="20"/>
      </w:rPr>
    </w:lvl>
    <w:lvl w:ilvl="8" w:tplc="7D70D55A" w:tentative="1">
      <w:start w:val="1"/>
      <w:numFmt w:val="bullet"/>
      <w:lvlText w:val=""/>
      <w:lvlJc w:val="left"/>
      <w:pPr>
        <w:tabs>
          <w:tab w:val="num" w:pos="6480"/>
        </w:tabs>
        <w:ind w:left="6480" w:hanging="360"/>
      </w:pPr>
      <w:rPr>
        <w:rFonts w:ascii="Wingdings" w:hAnsi="Wingdings" w:hint="default"/>
        <w:sz w:val="20"/>
      </w:rPr>
    </w:lvl>
  </w:abstractNum>
  <w:abstractNum w:abstractNumId="7">
    <w:nsid w:val="1C9242FB"/>
    <w:multiLevelType w:val="hybridMultilevel"/>
    <w:tmpl w:val="ADEE2C60"/>
    <w:lvl w:ilvl="0" w:tplc="EE64FEAC">
      <w:start w:val="1"/>
      <w:numFmt w:val="bullet"/>
      <w:pStyle w:val="Bullet1"/>
      <w:lvlText w:val="●"/>
      <w:lvlJc w:val="left"/>
      <w:pPr>
        <w:ind w:left="360" w:hanging="360"/>
      </w:pPr>
      <w:rPr>
        <w:rFonts w:ascii="Tahoma" w:hAnsi="Tahoma" w:hint="default"/>
        <w:b/>
        <w:i w:val="0"/>
        <w:color w:val="auto"/>
        <w:sz w:val="21"/>
      </w:rPr>
    </w:lvl>
    <w:lvl w:ilvl="1" w:tplc="727ED08A">
      <w:start w:val="1"/>
      <w:numFmt w:val="bullet"/>
      <w:pStyle w:val="Bullet2"/>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F052922"/>
    <w:multiLevelType w:val="hybridMultilevel"/>
    <w:tmpl w:val="56043CA2"/>
    <w:lvl w:ilvl="0" w:tplc="3C76DB0A">
      <w:start w:val="1"/>
      <w:numFmt w:val="bullet"/>
      <w:lvlText w:val=""/>
      <w:lvlJc w:val="left"/>
      <w:pPr>
        <w:tabs>
          <w:tab w:val="num" w:pos="927"/>
        </w:tabs>
        <w:ind w:left="927" w:hanging="360"/>
      </w:pPr>
      <w:rPr>
        <w:rFonts w:ascii="Wingdings" w:hAnsi="Wingdings" w:hint="default"/>
        <w:b/>
        <w:i w:val="0"/>
        <w:color w:val="99CC00"/>
        <w:sz w:val="16"/>
      </w:rPr>
    </w:lvl>
    <w:lvl w:ilvl="1" w:tplc="A716685A">
      <w:start w:val="1"/>
      <w:numFmt w:val="bullet"/>
      <w:lvlText w:val="&gt;"/>
      <w:lvlJc w:val="left"/>
      <w:pPr>
        <w:tabs>
          <w:tab w:val="num" w:pos="1440"/>
        </w:tabs>
        <w:ind w:left="1440" w:hanging="360"/>
      </w:pPr>
      <w:rPr>
        <w:rFonts w:ascii="Courier New" w:hAnsi="Courier New" w:hint="default"/>
        <w:b/>
        <w:i w:val="0"/>
        <w:color w:val="8EBD3F"/>
        <w:sz w:val="16"/>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3D6EB0"/>
    <w:multiLevelType w:val="hybridMultilevel"/>
    <w:tmpl w:val="43126324"/>
    <w:lvl w:ilvl="0" w:tplc="32D6A858">
      <w:start w:val="1"/>
      <w:numFmt w:val="bullet"/>
      <w:lvlText w:val=""/>
      <w:lvlJc w:val="left"/>
      <w:pPr>
        <w:ind w:left="360" w:hanging="360"/>
      </w:pPr>
      <w:rPr>
        <w:rFonts w:ascii="Symbol" w:hAnsi="Symbol" w:hint="default"/>
        <w:color w:val="8EBD3F"/>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0">
    <w:nsid w:val="2AC0355D"/>
    <w:multiLevelType w:val="hybridMultilevel"/>
    <w:tmpl w:val="BFF834D0"/>
    <w:lvl w:ilvl="0" w:tplc="4E1E37F4">
      <w:start w:val="1"/>
      <w:numFmt w:val="bullet"/>
      <w:lvlText w:val="▪"/>
      <w:lvlJc w:val="left"/>
      <w:pPr>
        <w:ind w:left="360" w:hanging="360"/>
      </w:pPr>
      <w:rPr>
        <w:rFonts w:ascii="Tahoma" w:hAnsi="Tahoma" w:hint="default"/>
        <w:b/>
        <w:i w:val="0"/>
        <w:color w:val="8EBD3F"/>
        <w:sz w:val="20"/>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3DF94013"/>
    <w:multiLevelType w:val="hybridMultilevel"/>
    <w:tmpl w:val="CBD42A72"/>
    <w:lvl w:ilvl="0" w:tplc="CF2A32F8">
      <w:start w:val="1"/>
      <w:numFmt w:val="bullet"/>
      <w:lvlText w:val=""/>
      <w:lvlJc w:val="left"/>
      <w:pPr>
        <w:tabs>
          <w:tab w:val="num" w:pos="720"/>
        </w:tabs>
        <w:ind w:left="720" w:hanging="360"/>
      </w:pPr>
      <w:rPr>
        <w:rFonts w:ascii="Symbol" w:hAnsi="Symbol" w:hint="default"/>
        <w:sz w:val="20"/>
      </w:rPr>
    </w:lvl>
    <w:lvl w:ilvl="1" w:tplc="9B884F6E" w:tentative="1">
      <w:start w:val="1"/>
      <w:numFmt w:val="bullet"/>
      <w:lvlText w:val="o"/>
      <w:lvlJc w:val="left"/>
      <w:pPr>
        <w:tabs>
          <w:tab w:val="num" w:pos="1440"/>
        </w:tabs>
        <w:ind w:left="1440" w:hanging="360"/>
      </w:pPr>
      <w:rPr>
        <w:rFonts w:ascii="Courier New" w:hAnsi="Courier New" w:hint="default"/>
        <w:sz w:val="20"/>
      </w:rPr>
    </w:lvl>
    <w:lvl w:ilvl="2" w:tplc="B33A4382" w:tentative="1">
      <w:start w:val="1"/>
      <w:numFmt w:val="bullet"/>
      <w:lvlText w:val=""/>
      <w:lvlJc w:val="left"/>
      <w:pPr>
        <w:tabs>
          <w:tab w:val="num" w:pos="2160"/>
        </w:tabs>
        <w:ind w:left="2160" w:hanging="360"/>
      </w:pPr>
      <w:rPr>
        <w:rFonts w:ascii="Wingdings" w:hAnsi="Wingdings" w:hint="default"/>
        <w:sz w:val="20"/>
      </w:rPr>
    </w:lvl>
    <w:lvl w:ilvl="3" w:tplc="37202DB0" w:tentative="1">
      <w:start w:val="1"/>
      <w:numFmt w:val="bullet"/>
      <w:lvlText w:val=""/>
      <w:lvlJc w:val="left"/>
      <w:pPr>
        <w:tabs>
          <w:tab w:val="num" w:pos="2880"/>
        </w:tabs>
        <w:ind w:left="2880" w:hanging="360"/>
      </w:pPr>
      <w:rPr>
        <w:rFonts w:ascii="Wingdings" w:hAnsi="Wingdings" w:hint="default"/>
        <w:sz w:val="20"/>
      </w:rPr>
    </w:lvl>
    <w:lvl w:ilvl="4" w:tplc="3F8C5640" w:tentative="1">
      <w:start w:val="1"/>
      <w:numFmt w:val="bullet"/>
      <w:lvlText w:val=""/>
      <w:lvlJc w:val="left"/>
      <w:pPr>
        <w:tabs>
          <w:tab w:val="num" w:pos="3600"/>
        </w:tabs>
        <w:ind w:left="3600" w:hanging="360"/>
      </w:pPr>
      <w:rPr>
        <w:rFonts w:ascii="Wingdings" w:hAnsi="Wingdings" w:hint="default"/>
        <w:sz w:val="20"/>
      </w:rPr>
    </w:lvl>
    <w:lvl w:ilvl="5" w:tplc="441C609C" w:tentative="1">
      <w:start w:val="1"/>
      <w:numFmt w:val="bullet"/>
      <w:lvlText w:val=""/>
      <w:lvlJc w:val="left"/>
      <w:pPr>
        <w:tabs>
          <w:tab w:val="num" w:pos="4320"/>
        </w:tabs>
        <w:ind w:left="4320" w:hanging="360"/>
      </w:pPr>
      <w:rPr>
        <w:rFonts w:ascii="Wingdings" w:hAnsi="Wingdings" w:hint="default"/>
        <w:sz w:val="20"/>
      </w:rPr>
    </w:lvl>
    <w:lvl w:ilvl="6" w:tplc="9ACCFEFA" w:tentative="1">
      <w:start w:val="1"/>
      <w:numFmt w:val="bullet"/>
      <w:lvlText w:val=""/>
      <w:lvlJc w:val="left"/>
      <w:pPr>
        <w:tabs>
          <w:tab w:val="num" w:pos="5040"/>
        </w:tabs>
        <w:ind w:left="5040" w:hanging="360"/>
      </w:pPr>
      <w:rPr>
        <w:rFonts w:ascii="Wingdings" w:hAnsi="Wingdings" w:hint="default"/>
        <w:sz w:val="20"/>
      </w:rPr>
    </w:lvl>
    <w:lvl w:ilvl="7" w:tplc="3FC01C20" w:tentative="1">
      <w:start w:val="1"/>
      <w:numFmt w:val="bullet"/>
      <w:lvlText w:val=""/>
      <w:lvlJc w:val="left"/>
      <w:pPr>
        <w:tabs>
          <w:tab w:val="num" w:pos="5760"/>
        </w:tabs>
        <w:ind w:left="5760" w:hanging="360"/>
      </w:pPr>
      <w:rPr>
        <w:rFonts w:ascii="Wingdings" w:hAnsi="Wingdings" w:hint="default"/>
        <w:sz w:val="20"/>
      </w:rPr>
    </w:lvl>
    <w:lvl w:ilvl="8" w:tplc="7E085B20" w:tentative="1">
      <w:start w:val="1"/>
      <w:numFmt w:val="bullet"/>
      <w:lvlText w:val=""/>
      <w:lvlJc w:val="left"/>
      <w:pPr>
        <w:tabs>
          <w:tab w:val="num" w:pos="6480"/>
        </w:tabs>
        <w:ind w:left="6480" w:hanging="360"/>
      </w:pPr>
      <w:rPr>
        <w:rFonts w:ascii="Wingdings" w:hAnsi="Wingdings" w:hint="default"/>
        <w:sz w:val="20"/>
      </w:rPr>
    </w:lvl>
  </w:abstractNum>
  <w:abstractNum w:abstractNumId="12">
    <w:nsid w:val="3E742795"/>
    <w:multiLevelType w:val="hybridMultilevel"/>
    <w:tmpl w:val="87624A78"/>
    <w:lvl w:ilvl="0" w:tplc="45342A00">
      <w:start w:val="1"/>
      <w:numFmt w:val="bullet"/>
      <w:pStyle w:val="Tablebullet"/>
      <w:lvlText w:val=""/>
      <w:lvlJc w:val="left"/>
      <w:pPr>
        <w:ind w:left="360" w:hanging="360"/>
      </w:pPr>
      <w:rPr>
        <w:rFonts w:ascii="Symbol" w:hAnsi="Symbol" w:hint="default"/>
        <w:color w:val="auto"/>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453F36F4"/>
    <w:multiLevelType w:val="multilevel"/>
    <w:tmpl w:val="EB747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BC45C64"/>
    <w:multiLevelType w:val="hybridMultilevel"/>
    <w:tmpl w:val="573AC35C"/>
    <w:lvl w:ilvl="0" w:tplc="1B282924">
      <w:start w:val="1"/>
      <w:numFmt w:val="bullet"/>
      <w:lvlText w:val=""/>
      <w:lvlJc w:val="left"/>
      <w:pPr>
        <w:tabs>
          <w:tab w:val="num" w:pos="720"/>
        </w:tabs>
        <w:ind w:left="720" w:hanging="360"/>
      </w:pPr>
      <w:rPr>
        <w:rFonts w:ascii="Symbol" w:hAnsi="Symbol" w:hint="default"/>
        <w:sz w:val="20"/>
      </w:rPr>
    </w:lvl>
    <w:lvl w:ilvl="1" w:tplc="D86ADD46" w:tentative="1">
      <w:start w:val="1"/>
      <w:numFmt w:val="bullet"/>
      <w:lvlText w:val="o"/>
      <w:lvlJc w:val="left"/>
      <w:pPr>
        <w:tabs>
          <w:tab w:val="num" w:pos="1440"/>
        </w:tabs>
        <w:ind w:left="1440" w:hanging="360"/>
      </w:pPr>
      <w:rPr>
        <w:rFonts w:ascii="Courier New" w:hAnsi="Courier New" w:hint="default"/>
        <w:sz w:val="20"/>
      </w:rPr>
    </w:lvl>
    <w:lvl w:ilvl="2" w:tplc="6F625C34" w:tentative="1">
      <w:start w:val="1"/>
      <w:numFmt w:val="bullet"/>
      <w:lvlText w:val=""/>
      <w:lvlJc w:val="left"/>
      <w:pPr>
        <w:tabs>
          <w:tab w:val="num" w:pos="2160"/>
        </w:tabs>
        <w:ind w:left="2160" w:hanging="360"/>
      </w:pPr>
      <w:rPr>
        <w:rFonts w:ascii="Wingdings" w:hAnsi="Wingdings" w:hint="default"/>
        <w:sz w:val="20"/>
      </w:rPr>
    </w:lvl>
    <w:lvl w:ilvl="3" w:tplc="9014CA78" w:tentative="1">
      <w:start w:val="1"/>
      <w:numFmt w:val="bullet"/>
      <w:lvlText w:val=""/>
      <w:lvlJc w:val="left"/>
      <w:pPr>
        <w:tabs>
          <w:tab w:val="num" w:pos="2880"/>
        </w:tabs>
        <w:ind w:left="2880" w:hanging="360"/>
      </w:pPr>
      <w:rPr>
        <w:rFonts w:ascii="Wingdings" w:hAnsi="Wingdings" w:hint="default"/>
        <w:sz w:val="20"/>
      </w:rPr>
    </w:lvl>
    <w:lvl w:ilvl="4" w:tplc="F2B009EC" w:tentative="1">
      <w:start w:val="1"/>
      <w:numFmt w:val="bullet"/>
      <w:lvlText w:val=""/>
      <w:lvlJc w:val="left"/>
      <w:pPr>
        <w:tabs>
          <w:tab w:val="num" w:pos="3600"/>
        </w:tabs>
        <w:ind w:left="3600" w:hanging="360"/>
      </w:pPr>
      <w:rPr>
        <w:rFonts w:ascii="Wingdings" w:hAnsi="Wingdings" w:hint="default"/>
        <w:sz w:val="20"/>
      </w:rPr>
    </w:lvl>
    <w:lvl w:ilvl="5" w:tplc="FFE20EEC" w:tentative="1">
      <w:start w:val="1"/>
      <w:numFmt w:val="bullet"/>
      <w:lvlText w:val=""/>
      <w:lvlJc w:val="left"/>
      <w:pPr>
        <w:tabs>
          <w:tab w:val="num" w:pos="4320"/>
        </w:tabs>
        <w:ind w:left="4320" w:hanging="360"/>
      </w:pPr>
      <w:rPr>
        <w:rFonts w:ascii="Wingdings" w:hAnsi="Wingdings" w:hint="default"/>
        <w:sz w:val="20"/>
      </w:rPr>
    </w:lvl>
    <w:lvl w:ilvl="6" w:tplc="B2A63872" w:tentative="1">
      <w:start w:val="1"/>
      <w:numFmt w:val="bullet"/>
      <w:lvlText w:val=""/>
      <w:lvlJc w:val="left"/>
      <w:pPr>
        <w:tabs>
          <w:tab w:val="num" w:pos="5040"/>
        </w:tabs>
        <w:ind w:left="5040" w:hanging="360"/>
      </w:pPr>
      <w:rPr>
        <w:rFonts w:ascii="Wingdings" w:hAnsi="Wingdings" w:hint="default"/>
        <w:sz w:val="20"/>
      </w:rPr>
    </w:lvl>
    <w:lvl w:ilvl="7" w:tplc="C916D1DC" w:tentative="1">
      <w:start w:val="1"/>
      <w:numFmt w:val="bullet"/>
      <w:lvlText w:val=""/>
      <w:lvlJc w:val="left"/>
      <w:pPr>
        <w:tabs>
          <w:tab w:val="num" w:pos="5760"/>
        </w:tabs>
        <w:ind w:left="5760" w:hanging="360"/>
      </w:pPr>
      <w:rPr>
        <w:rFonts w:ascii="Wingdings" w:hAnsi="Wingdings" w:hint="default"/>
        <w:sz w:val="20"/>
      </w:rPr>
    </w:lvl>
    <w:lvl w:ilvl="8" w:tplc="5DB8EEF0"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D15E9C"/>
    <w:multiLevelType w:val="hybridMultilevel"/>
    <w:tmpl w:val="EB48E4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6F65ACB"/>
    <w:multiLevelType w:val="hybridMultilevel"/>
    <w:tmpl w:val="FE86F2D6"/>
    <w:lvl w:ilvl="0" w:tplc="1409000F">
      <w:start w:val="1"/>
      <w:numFmt w:val="decimal"/>
      <w:lvlText w:val="%1."/>
      <w:lvlJc w:val="left"/>
      <w:pPr>
        <w:ind w:left="360" w:hanging="360"/>
      </w:pPr>
      <w:rPr>
        <w:rFonts w:cs="Times New Roman" w:hint="default"/>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17">
    <w:nsid w:val="5D62357F"/>
    <w:multiLevelType w:val="hybridMultilevel"/>
    <w:tmpl w:val="177EBAC0"/>
    <w:lvl w:ilvl="0" w:tplc="1409000F">
      <w:start w:val="1"/>
      <w:numFmt w:val="decimal"/>
      <w:lvlText w:val="%1."/>
      <w:lvlJc w:val="left"/>
      <w:pPr>
        <w:ind w:left="360" w:hanging="360"/>
      </w:pPr>
      <w:rPr>
        <w:rFonts w:cs="Times New Roman" w:hint="default"/>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18">
    <w:nsid w:val="607711D0"/>
    <w:multiLevelType w:val="hybridMultilevel"/>
    <w:tmpl w:val="87A09B44"/>
    <w:lvl w:ilvl="0" w:tplc="17986BB2">
      <w:start w:val="1"/>
      <w:numFmt w:val="decimal"/>
      <w:pStyle w:val="Numbering"/>
      <w:lvlText w:val="%1."/>
      <w:lvlJc w:val="left"/>
      <w:pPr>
        <w:ind w:left="360" w:hanging="360"/>
      </w:pPr>
      <w:rPr>
        <w:rFonts w:cs="Times New Roman" w:hint="default"/>
        <w:color w:val="auto"/>
      </w:rPr>
    </w:lvl>
    <w:lvl w:ilvl="1" w:tplc="14090019" w:tentative="1">
      <w:start w:val="1"/>
      <w:numFmt w:val="lowerLetter"/>
      <w:lvlText w:val="%2."/>
      <w:lvlJc w:val="left"/>
      <w:pPr>
        <w:ind w:left="1080" w:hanging="360"/>
      </w:pPr>
      <w:rPr>
        <w:rFonts w:cs="Times New Roman"/>
      </w:rPr>
    </w:lvl>
    <w:lvl w:ilvl="2" w:tplc="1409001B" w:tentative="1">
      <w:start w:val="1"/>
      <w:numFmt w:val="lowerRoman"/>
      <w:lvlText w:val="%3."/>
      <w:lvlJc w:val="right"/>
      <w:pPr>
        <w:ind w:left="1800" w:hanging="180"/>
      </w:pPr>
      <w:rPr>
        <w:rFonts w:cs="Times New Roman"/>
      </w:rPr>
    </w:lvl>
    <w:lvl w:ilvl="3" w:tplc="1409000F" w:tentative="1">
      <w:start w:val="1"/>
      <w:numFmt w:val="decimal"/>
      <w:lvlText w:val="%4."/>
      <w:lvlJc w:val="left"/>
      <w:pPr>
        <w:ind w:left="2520" w:hanging="360"/>
      </w:pPr>
      <w:rPr>
        <w:rFonts w:cs="Times New Roman"/>
      </w:rPr>
    </w:lvl>
    <w:lvl w:ilvl="4" w:tplc="14090019" w:tentative="1">
      <w:start w:val="1"/>
      <w:numFmt w:val="lowerLetter"/>
      <w:lvlText w:val="%5."/>
      <w:lvlJc w:val="left"/>
      <w:pPr>
        <w:ind w:left="3240" w:hanging="360"/>
      </w:pPr>
      <w:rPr>
        <w:rFonts w:cs="Times New Roman"/>
      </w:rPr>
    </w:lvl>
    <w:lvl w:ilvl="5" w:tplc="1409001B" w:tentative="1">
      <w:start w:val="1"/>
      <w:numFmt w:val="lowerRoman"/>
      <w:lvlText w:val="%6."/>
      <w:lvlJc w:val="right"/>
      <w:pPr>
        <w:ind w:left="3960" w:hanging="180"/>
      </w:pPr>
      <w:rPr>
        <w:rFonts w:cs="Times New Roman"/>
      </w:rPr>
    </w:lvl>
    <w:lvl w:ilvl="6" w:tplc="1409000F" w:tentative="1">
      <w:start w:val="1"/>
      <w:numFmt w:val="decimal"/>
      <w:lvlText w:val="%7."/>
      <w:lvlJc w:val="left"/>
      <w:pPr>
        <w:ind w:left="4680" w:hanging="360"/>
      </w:pPr>
      <w:rPr>
        <w:rFonts w:cs="Times New Roman"/>
      </w:rPr>
    </w:lvl>
    <w:lvl w:ilvl="7" w:tplc="14090019" w:tentative="1">
      <w:start w:val="1"/>
      <w:numFmt w:val="lowerLetter"/>
      <w:lvlText w:val="%8."/>
      <w:lvlJc w:val="left"/>
      <w:pPr>
        <w:ind w:left="5400" w:hanging="360"/>
      </w:pPr>
      <w:rPr>
        <w:rFonts w:cs="Times New Roman"/>
      </w:rPr>
    </w:lvl>
    <w:lvl w:ilvl="8" w:tplc="1409001B" w:tentative="1">
      <w:start w:val="1"/>
      <w:numFmt w:val="lowerRoman"/>
      <w:lvlText w:val="%9."/>
      <w:lvlJc w:val="right"/>
      <w:pPr>
        <w:ind w:left="6120" w:hanging="180"/>
      </w:pPr>
      <w:rPr>
        <w:rFonts w:cs="Times New Roman"/>
      </w:rPr>
    </w:lvl>
  </w:abstractNum>
  <w:abstractNum w:abstractNumId="19">
    <w:nsid w:val="673233B0"/>
    <w:multiLevelType w:val="hybridMultilevel"/>
    <w:tmpl w:val="4036BD4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nsid w:val="6E423BCB"/>
    <w:multiLevelType w:val="multilevel"/>
    <w:tmpl w:val="F02C652C"/>
    <w:lvl w:ilvl="0">
      <w:start w:val="1"/>
      <w:numFmt w:val="decimal"/>
      <w:lvlText w:val="%1."/>
      <w:lvlJc w:val="left"/>
      <w:pPr>
        <w:ind w:left="360" w:hanging="360"/>
      </w:pPr>
      <w:rPr>
        <w:rFonts w:cs="Times New Roman" w:hint="default"/>
        <w:color w:val="8CBE3C"/>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1">
    <w:nsid w:val="768C30D8"/>
    <w:multiLevelType w:val="multilevel"/>
    <w:tmpl w:val="01AECDE6"/>
    <w:lvl w:ilvl="0">
      <w:start w:val="1"/>
      <w:numFmt w:val="decimal"/>
      <w:lvlText w:val="%1."/>
      <w:lvlJc w:val="left"/>
      <w:pPr>
        <w:ind w:left="360" w:hanging="360"/>
      </w:pPr>
      <w:rPr>
        <w:rFonts w:cs="Times New Roman" w:hint="default"/>
        <w:color w:val="8CBE3C"/>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2">
    <w:nsid w:val="7EEF6A1E"/>
    <w:multiLevelType w:val="hybridMultilevel"/>
    <w:tmpl w:val="93AA7E38"/>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7"/>
  </w:num>
  <w:num w:numId="2">
    <w:abstractNumId w:val="8"/>
  </w:num>
  <w:num w:numId="3">
    <w:abstractNumId w:val="7"/>
  </w:num>
  <w:num w:numId="4">
    <w:abstractNumId w:val="10"/>
  </w:num>
  <w:num w:numId="5">
    <w:abstractNumId w:val="7"/>
  </w:num>
  <w:num w:numId="6">
    <w:abstractNumId w:val="9"/>
  </w:num>
  <w:num w:numId="7">
    <w:abstractNumId w:val="2"/>
  </w:num>
  <w:num w:numId="8">
    <w:abstractNumId w:val="18"/>
  </w:num>
  <w:num w:numId="9">
    <w:abstractNumId w:val="4"/>
  </w:num>
  <w:num w:numId="10">
    <w:abstractNumId w:val="7"/>
  </w:num>
  <w:num w:numId="11">
    <w:abstractNumId w:val="7"/>
  </w:num>
  <w:num w:numId="12">
    <w:abstractNumId w:val="7"/>
  </w:num>
  <w:num w:numId="13">
    <w:abstractNumId w:val="1"/>
  </w:num>
  <w:num w:numId="14">
    <w:abstractNumId w:val="7"/>
    <w:lvlOverride w:ilvl="0">
      <w:startOverride w:val="1"/>
    </w:lvlOverride>
  </w:num>
  <w:num w:numId="15">
    <w:abstractNumId w:val="20"/>
  </w:num>
  <w:num w:numId="16">
    <w:abstractNumId w:val="0"/>
  </w:num>
  <w:num w:numId="17">
    <w:abstractNumId w:val="12"/>
  </w:num>
  <w:num w:numId="18">
    <w:abstractNumId w:val="21"/>
  </w:num>
  <w:num w:numId="19">
    <w:abstractNumId w:val="4"/>
    <w:lvlOverride w:ilvl="0">
      <w:startOverride w:val="1"/>
    </w:lvlOverride>
  </w:num>
  <w:num w:numId="20">
    <w:abstractNumId w:val="5"/>
  </w:num>
  <w:num w:numId="21">
    <w:abstractNumId w:val="16"/>
  </w:num>
  <w:num w:numId="22">
    <w:abstractNumId w:val="17"/>
  </w:num>
  <w:num w:numId="23">
    <w:abstractNumId w:val="13"/>
  </w:num>
  <w:num w:numId="24">
    <w:abstractNumId w:val="22"/>
  </w:num>
  <w:num w:numId="25">
    <w:abstractNumId w:val="19"/>
  </w:num>
  <w:num w:numId="26">
    <w:abstractNumId w:val="15"/>
  </w:num>
  <w:num w:numId="27">
    <w:abstractNumId w:val="11"/>
  </w:num>
  <w:num w:numId="28">
    <w:abstractNumId w:val="6"/>
  </w:num>
  <w:num w:numId="29">
    <w:abstractNumId w:val="14"/>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oNotHyphenateCaps/>
  <w:drawingGridHorizontalSpacing w:val="110"/>
  <w:drawingGridVerticalSpacing w:val="163"/>
  <w:displayHorizontalDrawingGridEvery w:val="0"/>
  <w:displayVerticalDrawingGridEvery w:val="2"/>
  <w:characterSpacingControl w:val="doNotCompress"/>
  <w:savePreviewPicture/>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41B7C"/>
    <w:rsid w:val="000059D2"/>
    <w:rsid w:val="00010BC0"/>
    <w:rsid w:val="0002462D"/>
    <w:rsid w:val="000276A1"/>
    <w:rsid w:val="0003523D"/>
    <w:rsid w:val="000369D5"/>
    <w:rsid w:val="00040A12"/>
    <w:rsid w:val="00041B7C"/>
    <w:rsid w:val="0004724D"/>
    <w:rsid w:val="00060A44"/>
    <w:rsid w:val="00071DFE"/>
    <w:rsid w:val="00091CF4"/>
    <w:rsid w:val="00094EE0"/>
    <w:rsid w:val="000A5496"/>
    <w:rsid w:val="000C2324"/>
    <w:rsid w:val="000C2E2D"/>
    <w:rsid w:val="000D00D3"/>
    <w:rsid w:val="000E4CFF"/>
    <w:rsid w:val="001068E6"/>
    <w:rsid w:val="00110B61"/>
    <w:rsid w:val="00115871"/>
    <w:rsid w:val="00131F72"/>
    <w:rsid w:val="00133B63"/>
    <w:rsid w:val="001365EF"/>
    <w:rsid w:val="00136E96"/>
    <w:rsid w:val="001500C2"/>
    <w:rsid w:val="0015793E"/>
    <w:rsid w:val="00165752"/>
    <w:rsid w:val="001848FF"/>
    <w:rsid w:val="001C03A0"/>
    <w:rsid w:val="001D0269"/>
    <w:rsid w:val="001E7163"/>
    <w:rsid w:val="00216037"/>
    <w:rsid w:val="00221D12"/>
    <w:rsid w:val="00224A51"/>
    <w:rsid w:val="00230AA0"/>
    <w:rsid w:val="00230D83"/>
    <w:rsid w:val="002312FD"/>
    <w:rsid w:val="00236D7D"/>
    <w:rsid w:val="00241E30"/>
    <w:rsid w:val="002422D9"/>
    <w:rsid w:val="0029002B"/>
    <w:rsid w:val="002A2CF2"/>
    <w:rsid w:val="002B4F0F"/>
    <w:rsid w:val="002D05AD"/>
    <w:rsid w:val="002D4A93"/>
    <w:rsid w:val="002E2CB2"/>
    <w:rsid w:val="002E51D1"/>
    <w:rsid w:val="002F27D3"/>
    <w:rsid w:val="002F50DB"/>
    <w:rsid w:val="003042E6"/>
    <w:rsid w:val="00320974"/>
    <w:rsid w:val="0033599F"/>
    <w:rsid w:val="00341822"/>
    <w:rsid w:val="003421D7"/>
    <w:rsid w:val="003425F4"/>
    <w:rsid w:val="00345553"/>
    <w:rsid w:val="00347DB4"/>
    <w:rsid w:val="003517EF"/>
    <w:rsid w:val="00351D3D"/>
    <w:rsid w:val="00355997"/>
    <w:rsid w:val="003579E0"/>
    <w:rsid w:val="00374151"/>
    <w:rsid w:val="00376550"/>
    <w:rsid w:val="00392858"/>
    <w:rsid w:val="003A094D"/>
    <w:rsid w:val="003A14AD"/>
    <w:rsid w:val="003A3397"/>
    <w:rsid w:val="003A54B4"/>
    <w:rsid w:val="003B1313"/>
    <w:rsid w:val="003B66C0"/>
    <w:rsid w:val="003B6A62"/>
    <w:rsid w:val="003D2305"/>
    <w:rsid w:val="003E04B2"/>
    <w:rsid w:val="003E6322"/>
    <w:rsid w:val="003E781D"/>
    <w:rsid w:val="003F092C"/>
    <w:rsid w:val="004021B6"/>
    <w:rsid w:val="00407122"/>
    <w:rsid w:val="0040750D"/>
    <w:rsid w:val="0041282F"/>
    <w:rsid w:val="00420897"/>
    <w:rsid w:val="00420C05"/>
    <w:rsid w:val="0043796E"/>
    <w:rsid w:val="004452B7"/>
    <w:rsid w:val="00456B4E"/>
    <w:rsid w:val="0045711B"/>
    <w:rsid w:val="00466452"/>
    <w:rsid w:val="004707A1"/>
    <w:rsid w:val="004728D6"/>
    <w:rsid w:val="00474953"/>
    <w:rsid w:val="004827B9"/>
    <w:rsid w:val="004835C0"/>
    <w:rsid w:val="00497FBC"/>
    <w:rsid w:val="004A1306"/>
    <w:rsid w:val="004B593E"/>
    <w:rsid w:val="004D489C"/>
    <w:rsid w:val="004D5D5A"/>
    <w:rsid w:val="004D6556"/>
    <w:rsid w:val="004E33E2"/>
    <w:rsid w:val="00516743"/>
    <w:rsid w:val="00541754"/>
    <w:rsid w:val="00544428"/>
    <w:rsid w:val="00547CAA"/>
    <w:rsid w:val="005559E5"/>
    <w:rsid w:val="0055607F"/>
    <w:rsid w:val="0055644F"/>
    <w:rsid w:val="005655C0"/>
    <w:rsid w:val="00572079"/>
    <w:rsid w:val="00576177"/>
    <w:rsid w:val="00576880"/>
    <w:rsid w:val="0058735E"/>
    <w:rsid w:val="005A0851"/>
    <w:rsid w:val="005A328E"/>
    <w:rsid w:val="005A5FE8"/>
    <w:rsid w:val="005A7372"/>
    <w:rsid w:val="005C1535"/>
    <w:rsid w:val="005D3188"/>
    <w:rsid w:val="005D5386"/>
    <w:rsid w:val="005E126F"/>
    <w:rsid w:val="005E3A29"/>
    <w:rsid w:val="005F502C"/>
    <w:rsid w:val="005F50AE"/>
    <w:rsid w:val="006025FB"/>
    <w:rsid w:val="00622D82"/>
    <w:rsid w:val="00622D8B"/>
    <w:rsid w:val="006353A4"/>
    <w:rsid w:val="00645EEF"/>
    <w:rsid w:val="0065270E"/>
    <w:rsid w:val="006603DB"/>
    <w:rsid w:val="00671F7D"/>
    <w:rsid w:val="0067717F"/>
    <w:rsid w:val="00686BF3"/>
    <w:rsid w:val="006915CB"/>
    <w:rsid w:val="006A1ED6"/>
    <w:rsid w:val="006A3CD6"/>
    <w:rsid w:val="006A5C0D"/>
    <w:rsid w:val="006B2037"/>
    <w:rsid w:val="006B6221"/>
    <w:rsid w:val="006C7540"/>
    <w:rsid w:val="006C7729"/>
    <w:rsid w:val="006D0791"/>
    <w:rsid w:val="006D3632"/>
    <w:rsid w:val="006D4EFD"/>
    <w:rsid w:val="006E1EDD"/>
    <w:rsid w:val="006E37D7"/>
    <w:rsid w:val="00702FDB"/>
    <w:rsid w:val="00710982"/>
    <w:rsid w:val="00723E29"/>
    <w:rsid w:val="007342E4"/>
    <w:rsid w:val="00736574"/>
    <w:rsid w:val="007423CD"/>
    <w:rsid w:val="00773CA9"/>
    <w:rsid w:val="007962D7"/>
    <w:rsid w:val="00796C04"/>
    <w:rsid w:val="007A3C3B"/>
    <w:rsid w:val="007A60ED"/>
    <w:rsid w:val="007B16E3"/>
    <w:rsid w:val="007B1B65"/>
    <w:rsid w:val="007C06AF"/>
    <w:rsid w:val="00801976"/>
    <w:rsid w:val="008063E8"/>
    <w:rsid w:val="00806B0C"/>
    <w:rsid w:val="008073E1"/>
    <w:rsid w:val="00811401"/>
    <w:rsid w:val="008538F2"/>
    <w:rsid w:val="00875822"/>
    <w:rsid w:val="008940B7"/>
    <w:rsid w:val="008A7766"/>
    <w:rsid w:val="008B31E6"/>
    <w:rsid w:val="008C7B57"/>
    <w:rsid w:val="008D10C4"/>
    <w:rsid w:val="008D4434"/>
    <w:rsid w:val="008E03C5"/>
    <w:rsid w:val="008F53C6"/>
    <w:rsid w:val="008F7F5B"/>
    <w:rsid w:val="00905061"/>
    <w:rsid w:val="0090609A"/>
    <w:rsid w:val="00906775"/>
    <w:rsid w:val="00912077"/>
    <w:rsid w:val="009151BF"/>
    <w:rsid w:val="00945AD9"/>
    <w:rsid w:val="00956675"/>
    <w:rsid w:val="00972727"/>
    <w:rsid w:val="009800F0"/>
    <w:rsid w:val="009A2D4F"/>
    <w:rsid w:val="009A723C"/>
    <w:rsid w:val="009B1FBF"/>
    <w:rsid w:val="009B68E8"/>
    <w:rsid w:val="009D1118"/>
    <w:rsid w:val="009D6B1D"/>
    <w:rsid w:val="009E5446"/>
    <w:rsid w:val="009F1821"/>
    <w:rsid w:val="009F3A39"/>
    <w:rsid w:val="009F40BD"/>
    <w:rsid w:val="009F5BB2"/>
    <w:rsid w:val="009F7A96"/>
    <w:rsid w:val="00A01B8D"/>
    <w:rsid w:val="00A15341"/>
    <w:rsid w:val="00A17363"/>
    <w:rsid w:val="00A343A9"/>
    <w:rsid w:val="00A411CA"/>
    <w:rsid w:val="00A54BF5"/>
    <w:rsid w:val="00A70642"/>
    <w:rsid w:val="00A93E88"/>
    <w:rsid w:val="00A9418E"/>
    <w:rsid w:val="00A95111"/>
    <w:rsid w:val="00AA6088"/>
    <w:rsid w:val="00AA64AA"/>
    <w:rsid w:val="00AB51EE"/>
    <w:rsid w:val="00AB613F"/>
    <w:rsid w:val="00AB6D3B"/>
    <w:rsid w:val="00AC1168"/>
    <w:rsid w:val="00AD04CB"/>
    <w:rsid w:val="00AD3002"/>
    <w:rsid w:val="00AD64A6"/>
    <w:rsid w:val="00AF0935"/>
    <w:rsid w:val="00AF3606"/>
    <w:rsid w:val="00AF7B08"/>
    <w:rsid w:val="00B00061"/>
    <w:rsid w:val="00B0018C"/>
    <w:rsid w:val="00B14A2B"/>
    <w:rsid w:val="00B15273"/>
    <w:rsid w:val="00B304F8"/>
    <w:rsid w:val="00B406B8"/>
    <w:rsid w:val="00B40F8D"/>
    <w:rsid w:val="00B813D3"/>
    <w:rsid w:val="00B813D9"/>
    <w:rsid w:val="00BA256F"/>
    <w:rsid w:val="00BB0596"/>
    <w:rsid w:val="00BB2BA1"/>
    <w:rsid w:val="00BD28CD"/>
    <w:rsid w:val="00BE00AF"/>
    <w:rsid w:val="00BE1458"/>
    <w:rsid w:val="00BF5D3A"/>
    <w:rsid w:val="00C01BC9"/>
    <w:rsid w:val="00C132A3"/>
    <w:rsid w:val="00C34A70"/>
    <w:rsid w:val="00C4240C"/>
    <w:rsid w:val="00C5005C"/>
    <w:rsid w:val="00C5692A"/>
    <w:rsid w:val="00C64AD3"/>
    <w:rsid w:val="00C6511A"/>
    <w:rsid w:val="00CA3527"/>
    <w:rsid w:val="00CB1560"/>
    <w:rsid w:val="00CC33FD"/>
    <w:rsid w:val="00CD01B0"/>
    <w:rsid w:val="00CD799F"/>
    <w:rsid w:val="00CE3193"/>
    <w:rsid w:val="00CF66B9"/>
    <w:rsid w:val="00D11A05"/>
    <w:rsid w:val="00D46E0A"/>
    <w:rsid w:val="00D51E93"/>
    <w:rsid w:val="00D601F4"/>
    <w:rsid w:val="00DA2FAF"/>
    <w:rsid w:val="00DB786F"/>
    <w:rsid w:val="00DC0CB5"/>
    <w:rsid w:val="00DD0B48"/>
    <w:rsid w:val="00DD555F"/>
    <w:rsid w:val="00E056CD"/>
    <w:rsid w:val="00E1146F"/>
    <w:rsid w:val="00E22782"/>
    <w:rsid w:val="00E265BE"/>
    <w:rsid w:val="00E27DFE"/>
    <w:rsid w:val="00E311A8"/>
    <w:rsid w:val="00E5433C"/>
    <w:rsid w:val="00E70E09"/>
    <w:rsid w:val="00E7522E"/>
    <w:rsid w:val="00E810C3"/>
    <w:rsid w:val="00E85C29"/>
    <w:rsid w:val="00E8761E"/>
    <w:rsid w:val="00E9452F"/>
    <w:rsid w:val="00EA48AC"/>
    <w:rsid w:val="00EB33E0"/>
    <w:rsid w:val="00EB796F"/>
    <w:rsid w:val="00EC5400"/>
    <w:rsid w:val="00ED4224"/>
    <w:rsid w:val="00EE0C69"/>
    <w:rsid w:val="00EE3AF5"/>
    <w:rsid w:val="00EE4050"/>
    <w:rsid w:val="00EF2876"/>
    <w:rsid w:val="00EF3FF8"/>
    <w:rsid w:val="00EF49A8"/>
    <w:rsid w:val="00EF58DC"/>
    <w:rsid w:val="00F0428D"/>
    <w:rsid w:val="00F0507E"/>
    <w:rsid w:val="00F358AD"/>
    <w:rsid w:val="00F44F1C"/>
    <w:rsid w:val="00F45A43"/>
    <w:rsid w:val="00F472A1"/>
    <w:rsid w:val="00F50450"/>
    <w:rsid w:val="00F73BAE"/>
    <w:rsid w:val="00F97448"/>
    <w:rsid w:val="00FA2303"/>
    <w:rsid w:val="00FB2529"/>
    <w:rsid w:val="00FB2AE1"/>
    <w:rsid w:val="00FC169D"/>
    <w:rsid w:val="00FD5FFD"/>
    <w:rsid w:val="00FE18F6"/>
    <w:rsid w:val="00FE2135"/>
    <w:rsid w:val="00FE2BA1"/>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NZ" w:eastAsia="en-N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5D5A"/>
    <w:pPr>
      <w:spacing w:after="120"/>
      <w:jc w:val="both"/>
    </w:pPr>
    <w:rPr>
      <w:rFonts w:cs="Tahoma"/>
      <w:lang w:eastAsia="en-US"/>
    </w:rPr>
  </w:style>
  <w:style w:type="paragraph" w:styleId="Heading1">
    <w:name w:val="heading 1"/>
    <w:basedOn w:val="Normal"/>
    <w:next w:val="Normal"/>
    <w:link w:val="Heading1Char"/>
    <w:uiPriority w:val="99"/>
    <w:qFormat/>
    <w:rsid w:val="004D5D5A"/>
    <w:pPr>
      <w:keepNext/>
      <w:spacing w:before="120"/>
      <w:jc w:val="left"/>
      <w:outlineLvl w:val="0"/>
    </w:pPr>
    <w:rPr>
      <w:color w:val="000000"/>
      <w:sz w:val="36"/>
      <w:szCs w:val="32"/>
      <w:lang w:eastAsia="en-NZ"/>
    </w:rPr>
  </w:style>
  <w:style w:type="paragraph" w:styleId="Heading2">
    <w:name w:val="heading 2"/>
    <w:basedOn w:val="Normal"/>
    <w:next w:val="Normal"/>
    <w:link w:val="Heading2Char"/>
    <w:uiPriority w:val="99"/>
    <w:qFormat/>
    <w:rsid w:val="00E5433C"/>
    <w:pPr>
      <w:jc w:val="left"/>
      <w:outlineLvl w:val="1"/>
    </w:pPr>
    <w:rPr>
      <w:b/>
      <w:color w:val="669AD2"/>
      <w:sz w:val="26"/>
      <w:szCs w:val="26"/>
      <w:lang w:eastAsia="en-NZ"/>
    </w:rPr>
  </w:style>
  <w:style w:type="paragraph" w:styleId="Heading3">
    <w:name w:val="heading 3"/>
    <w:basedOn w:val="Normal"/>
    <w:next w:val="Normal"/>
    <w:link w:val="Heading3Char"/>
    <w:uiPriority w:val="99"/>
    <w:qFormat/>
    <w:rsid w:val="004D5D5A"/>
    <w:pPr>
      <w:keepNext/>
      <w:spacing w:before="120"/>
      <w:jc w:val="left"/>
      <w:outlineLvl w:val="2"/>
    </w:pPr>
    <w:rPr>
      <w:b/>
      <w:sz w:val="24"/>
      <w:szCs w:val="24"/>
      <w:lang w:eastAsia="en-NZ"/>
    </w:rPr>
  </w:style>
  <w:style w:type="paragraph" w:styleId="Heading4">
    <w:name w:val="heading 4"/>
    <w:basedOn w:val="Normal"/>
    <w:next w:val="Normal"/>
    <w:link w:val="Heading4Char"/>
    <w:uiPriority w:val="99"/>
    <w:qFormat/>
    <w:rsid w:val="00EE4050"/>
    <w:pPr>
      <w:keepNext/>
      <w:spacing w:before="200" w:after="140"/>
      <w:jc w:val="left"/>
      <w:outlineLvl w:val="3"/>
    </w:pPr>
    <w:rPr>
      <w:rFonts w:eastAsia="Times New Roman" w:cs="Times New Roman"/>
      <w:b/>
      <w:bCs/>
      <w:iCs/>
      <w:sz w:val="24"/>
      <w:szCs w:val="24"/>
      <w:lang w:eastAsia="en-NZ"/>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D5D5A"/>
    <w:rPr>
      <w:rFonts w:cs="Tahoma"/>
      <w:color w:val="000000"/>
      <w:sz w:val="32"/>
      <w:lang w:val="en-NZ" w:eastAsia="en-NZ"/>
    </w:rPr>
  </w:style>
  <w:style w:type="character" w:customStyle="1" w:styleId="Heading2Char">
    <w:name w:val="Heading 2 Char"/>
    <w:basedOn w:val="DefaultParagraphFont"/>
    <w:link w:val="Heading2"/>
    <w:uiPriority w:val="99"/>
    <w:locked/>
    <w:rsid w:val="00E5433C"/>
    <w:rPr>
      <w:rFonts w:cs="Tahoma"/>
      <w:b/>
      <w:color w:val="669AD2"/>
      <w:sz w:val="26"/>
      <w:lang w:val="en-NZ" w:eastAsia="en-NZ"/>
    </w:rPr>
  </w:style>
  <w:style w:type="character" w:customStyle="1" w:styleId="Heading3Char">
    <w:name w:val="Heading 3 Char"/>
    <w:basedOn w:val="DefaultParagraphFont"/>
    <w:link w:val="Heading3"/>
    <w:uiPriority w:val="99"/>
    <w:locked/>
    <w:rsid w:val="004D5D5A"/>
    <w:rPr>
      <w:rFonts w:cs="Tahoma"/>
      <w:b/>
      <w:sz w:val="24"/>
      <w:lang w:val="en-NZ" w:eastAsia="en-NZ"/>
    </w:rPr>
  </w:style>
  <w:style w:type="character" w:customStyle="1" w:styleId="Heading4Char">
    <w:name w:val="Heading 4 Char"/>
    <w:basedOn w:val="DefaultParagraphFont"/>
    <w:link w:val="Heading4"/>
    <w:uiPriority w:val="99"/>
    <w:locked/>
    <w:rsid w:val="00EE4050"/>
    <w:rPr>
      <w:rFonts w:ascii="Sylfaen" w:hAnsi="Sylfaen" w:cs="Times New Roman"/>
      <w:b/>
      <w:bCs/>
      <w:iCs/>
      <w:sz w:val="24"/>
      <w:lang w:val="en-NZ" w:eastAsia="en-NZ"/>
    </w:rPr>
  </w:style>
  <w:style w:type="paragraph" w:styleId="Header">
    <w:name w:val="header"/>
    <w:basedOn w:val="Normal"/>
    <w:link w:val="HeaderChar"/>
    <w:uiPriority w:val="99"/>
    <w:rsid w:val="00905061"/>
    <w:pPr>
      <w:tabs>
        <w:tab w:val="center" w:pos="4680"/>
        <w:tab w:val="right" w:pos="9360"/>
      </w:tabs>
    </w:pPr>
  </w:style>
  <w:style w:type="character" w:customStyle="1" w:styleId="HeaderChar">
    <w:name w:val="Header Char"/>
    <w:basedOn w:val="DefaultParagraphFont"/>
    <w:link w:val="Header"/>
    <w:uiPriority w:val="99"/>
    <w:locked/>
    <w:rsid w:val="00905061"/>
    <w:rPr>
      <w:rFonts w:ascii="Tahoma" w:hAnsi="Tahoma" w:cs="Tahoma"/>
      <w:lang w:val="en-NZ"/>
    </w:rPr>
  </w:style>
  <w:style w:type="paragraph" w:styleId="Footer">
    <w:name w:val="footer"/>
    <w:basedOn w:val="Normal"/>
    <w:link w:val="FooterChar"/>
    <w:uiPriority w:val="99"/>
    <w:semiHidden/>
    <w:rsid w:val="00905061"/>
    <w:pPr>
      <w:tabs>
        <w:tab w:val="center" w:pos="4680"/>
        <w:tab w:val="right" w:pos="9360"/>
      </w:tabs>
    </w:pPr>
  </w:style>
  <w:style w:type="character" w:customStyle="1" w:styleId="FooterChar">
    <w:name w:val="Footer Char"/>
    <w:basedOn w:val="DefaultParagraphFont"/>
    <w:link w:val="Footer"/>
    <w:uiPriority w:val="99"/>
    <w:locked/>
    <w:rsid w:val="00905061"/>
    <w:rPr>
      <w:rFonts w:ascii="Tahoma" w:hAnsi="Tahoma" w:cs="Tahoma"/>
      <w:lang w:val="en-NZ"/>
    </w:rPr>
  </w:style>
  <w:style w:type="paragraph" w:styleId="ListParagraph">
    <w:name w:val="List Paragraph"/>
    <w:basedOn w:val="Normal"/>
    <w:uiPriority w:val="99"/>
    <w:qFormat/>
    <w:rsid w:val="00905061"/>
    <w:pPr>
      <w:ind w:left="720"/>
      <w:contextualSpacing/>
    </w:pPr>
  </w:style>
  <w:style w:type="paragraph" w:customStyle="1" w:styleId="Bullet1">
    <w:name w:val="Bullet1"/>
    <w:basedOn w:val="Normal"/>
    <w:uiPriority w:val="99"/>
    <w:rsid w:val="004D5D5A"/>
    <w:pPr>
      <w:numPr>
        <w:numId w:val="5"/>
      </w:numPr>
      <w:spacing w:before="60" w:after="60"/>
      <w:ind w:left="284" w:hanging="284"/>
      <w:jc w:val="left"/>
    </w:pPr>
    <w:rPr>
      <w:lang w:eastAsia="en-NZ"/>
    </w:rPr>
  </w:style>
  <w:style w:type="paragraph" w:customStyle="1" w:styleId="Bullet2">
    <w:name w:val="Bullet2"/>
    <w:basedOn w:val="Bullet1"/>
    <w:uiPriority w:val="99"/>
    <w:rsid w:val="00796C04"/>
    <w:pPr>
      <w:numPr>
        <w:ilvl w:val="1"/>
      </w:numPr>
      <w:ind w:left="568"/>
    </w:pPr>
  </w:style>
  <w:style w:type="character" w:customStyle="1" w:styleId="Bullet1Char">
    <w:name w:val="Bullet1 Char"/>
    <w:basedOn w:val="DefaultParagraphFont"/>
    <w:uiPriority w:val="99"/>
    <w:rsid w:val="004D5D5A"/>
    <w:rPr>
      <w:rFonts w:cs="Tahoma"/>
      <w:lang w:val="en-NZ" w:eastAsia="en-NZ"/>
    </w:rPr>
  </w:style>
  <w:style w:type="table" w:styleId="TableGrid">
    <w:name w:val="Table Grid"/>
    <w:basedOn w:val="TableNormal"/>
    <w:uiPriority w:val="99"/>
    <w:rsid w:val="00C34A7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bullet">
    <w:name w:val="Table bullet"/>
    <w:basedOn w:val="Normal"/>
    <w:uiPriority w:val="99"/>
    <w:rsid w:val="004B593E"/>
    <w:pPr>
      <w:numPr>
        <w:numId w:val="17"/>
      </w:numPr>
      <w:spacing w:before="40" w:after="0"/>
      <w:ind w:left="284" w:hanging="284"/>
      <w:jc w:val="left"/>
    </w:pPr>
    <w:rPr>
      <w:sz w:val="21"/>
      <w:szCs w:val="20"/>
      <w:lang w:eastAsia="en-NZ"/>
    </w:rPr>
  </w:style>
  <w:style w:type="paragraph" w:customStyle="1" w:styleId="Tablenormal0">
    <w:name w:val="Table normal"/>
    <w:basedOn w:val="Normal"/>
    <w:uiPriority w:val="99"/>
    <w:rsid w:val="00645EEF"/>
    <w:pPr>
      <w:spacing w:before="40" w:after="0"/>
      <w:jc w:val="left"/>
    </w:pPr>
    <w:rPr>
      <w:sz w:val="21"/>
      <w:szCs w:val="20"/>
      <w:lang w:eastAsia="en-NZ"/>
    </w:rPr>
  </w:style>
  <w:style w:type="paragraph" w:customStyle="1" w:styleId="Bullet">
    <w:name w:val="Bullet"/>
    <w:basedOn w:val="Bullet1"/>
    <w:uiPriority w:val="99"/>
    <w:rsid w:val="00EE4050"/>
  </w:style>
  <w:style w:type="character" w:customStyle="1" w:styleId="BulletChar">
    <w:name w:val="Bullet Char"/>
    <w:basedOn w:val="DefaultParagraphFont"/>
    <w:uiPriority w:val="99"/>
    <w:rsid w:val="00EE4050"/>
    <w:rPr>
      <w:rFonts w:ascii="Sylfaen" w:hAnsi="Sylfaen" w:cs="Tahoma"/>
      <w:lang w:val="en-NZ" w:eastAsia="en-NZ"/>
    </w:rPr>
  </w:style>
  <w:style w:type="paragraph" w:customStyle="1" w:styleId="Numbering">
    <w:name w:val="Numbering"/>
    <w:basedOn w:val="Normal"/>
    <w:uiPriority w:val="99"/>
    <w:rsid w:val="00796C04"/>
    <w:pPr>
      <w:numPr>
        <w:numId w:val="8"/>
      </w:numPr>
      <w:ind w:left="284" w:hanging="284"/>
      <w:jc w:val="left"/>
    </w:pPr>
  </w:style>
  <w:style w:type="paragraph" w:customStyle="1" w:styleId="Tablenumbering">
    <w:name w:val="Table numbering"/>
    <w:basedOn w:val="Tablenormal0"/>
    <w:uiPriority w:val="99"/>
    <w:rsid w:val="004B593E"/>
    <w:pPr>
      <w:numPr>
        <w:numId w:val="19"/>
      </w:numPr>
      <w:ind w:left="284" w:hanging="284"/>
    </w:pPr>
  </w:style>
  <w:style w:type="paragraph" w:styleId="BalloonText">
    <w:name w:val="Balloon Text"/>
    <w:basedOn w:val="Normal"/>
    <w:link w:val="BalloonTextChar"/>
    <w:uiPriority w:val="99"/>
    <w:semiHidden/>
    <w:rsid w:val="00796C04"/>
    <w:pPr>
      <w:spacing w:after="0"/>
    </w:pPr>
    <w:rPr>
      <w:rFonts w:ascii="Tahoma" w:hAnsi="Tahoma"/>
      <w:sz w:val="16"/>
      <w:szCs w:val="16"/>
    </w:rPr>
  </w:style>
  <w:style w:type="character" w:customStyle="1" w:styleId="BalloonTextChar">
    <w:name w:val="Balloon Text Char"/>
    <w:basedOn w:val="DefaultParagraphFont"/>
    <w:link w:val="BalloonText"/>
    <w:uiPriority w:val="99"/>
    <w:semiHidden/>
    <w:locked/>
    <w:rsid w:val="00796C04"/>
    <w:rPr>
      <w:rFonts w:ascii="Tahoma" w:hAnsi="Tahoma" w:cs="Tahoma"/>
      <w:sz w:val="16"/>
      <w:lang w:val="en-NZ"/>
    </w:rPr>
  </w:style>
  <w:style w:type="paragraph" w:styleId="Caption">
    <w:name w:val="caption"/>
    <w:basedOn w:val="Normal"/>
    <w:next w:val="Normal"/>
    <w:uiPriority w:val="99"/>
    <w:qFormat/>
    <w:rsid w:val="00E5433C"/>
    <w:pPr>
      <w:spacing w:after="200"/>
      <w:jc w:val="left"/>
    </w:pPr>
    <w:rPr>
      <w:bCs/>
      <w:i/>
      <w:sz w:val="18"/>
      <w:szCs w:val="18"/>
    </w:rPr>
  </w:style>
  <w:style w:type="paragraph" w:customStyle="1" w:styleId="Caption1">
    <w:name w:val="Caption1"/>
    <w:basedOn w:val="Normal"/>
    <w:uiPriority w:val="99"/>
    <w:rsid w:val="004D5D5A"/>
    <w:rPr>
      <w:i/>
      <w:sz w:val="18"/>
      <w:lang w:eastAsia="en-NZ"/>
    </w:rPr>
  </w:style>
  <w:style w:type="character" w:styleId="Hyperlink">
    <w:name w:val="Hyperlink"/>
    <w:basedOn w:val="DefaultParagraphFont"/>
    <w:uiPriority w:val="99"/>
    <w:rsid w:val="00FB2529"/>
    <w:rPr>
      <w:rFonts w:cs="Times New Roman"/>
      <w:color w:val="0000FF"/>
      <w:u w:val="single"/>
    </w:rPr>
  </w:style>
  <w:style w:type="paragraph" w:styleId="NormalWeb">
    <w:name w:val="Normal (Web)"/>
    <w:basedOn w:val="Normal"/>
    <w:uiPriority w:val="99"/>
    <w:rsid w:val="00FB2529"/>
    <w:pPr>
      <w:spacing w:before="100" w:beforeAutospacing="1" w:after="100" w:afterAutospacing="1"/>
      <w:jc w:val="left"/>
    </w:pPr>
    <w:rPr>
      <w:rFonts w:ascii="Times" w:hAnsi="Times" w:cs="Times New Roman"/>
      <w:sz w:val="20"/>
      <w:szCs w:val="20"/>
      <w:lang w:val="en-US"/>
    </w:rPr>
  </w:style>
  <w:style w:type="character" w:styleId="FollowedHyperlink">
    <w:name w:val="FollowedHyperlink"/>
    <w:basedOn w:val="DefaultParagraphFont"/>
    <w:uiPriority w:val="99"/>
    <w:rsid w:val="00FB2529"/>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511</Words>
  <Characters>2914</Characters>
  <Application>Microsoft Office Outlook</Application>
  <DocSecurity>0</DocSecurity>
  <Lines>0</Lines>
  <Paragraphs>0</Paragraphs>
  <ScaleCrop>false</ScaleCrop>
  <Company>CEL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Maths Unit Plan – Measurement</dc:title>
  <dc:subject/>
  <dc:creator>Julie Roberts</dc:creator>
  <cp:keywords/>
  <dc:description/>
  <cp:lastModifiedBy>Ministry of Education</cp:lastModifiedBy>
  <cp:revision>2</cp:revision>
  <dcterms:created xsi:type="dcterms:W3CDTF">2013-04-18T23:14:00Z</dcterms:created>
  <dcterms:modified xsi:type="dcterms:W3CDTF">2013-04-18T23:14:00Z</dcterms:modified>
</cp:coreProperties>
</file>